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D5" w:rsidRDefault="006632D5" w:rsidP="00810ABC">
      <w:pPr>
        <w:jc w:val="center"/>
      </w:pPr>
      <w:r>
        <w:rPr>
          <w:noProof/>
        </w:rPr>
        <w:br/>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alt="Воротынский ГО_ПП-07" style="width:60.75pt;height:87.75pt;visibility:visible">
            <v:imagedata r:id="rId7" o:title=""/>
          </v:shape>
        </w:pict>
      </w:r>
    </w:p>
    <w:p w:rsidR="006632D5" w:rsidRDefault="006632D5" w:rsidP="00810ABC">
      <w:pPr>
        <w:jc w:val="center"/>
        <w:rPr>
          <w:b/>
          <w:bCs/>
          <w:sz w:val="20"/>
          <w:szCs w:val="20"/>
        </w:rPr>
      </w:pPr>
      <w:r>
        <w:rPr>
          <w:b/>
          <w:bCs/>
          <w:sz w:val="20"/>
          <w:szCs w:val="20"/>
        </w:rPr>
        <w:t xml:space="preserve">Городской округ Воротынский </w:t>
      </w:r>
    </w:p>
    <w:p w:rsidR="006632D5" w:rsidRDefault="006632D5" w:rsidP="00810ABC">
      <w:pPr>
        <w:jc w:val="center"/>
        <w:rPr>
          <w:b/>
          <w:bCs/>
          <w:sz w:val="20"/>
          <w:szCs w:val="20"/>
        </w:rPr>
      </w:pPr>
      <w:r>
        <w:rPr>
          <w:b/>
          <w:bCs/>
          <w:sz w:val="20"/>
          <w:szCs w:val="20"/>
        </w:rPr>
        <w:t>Нижегородской области</w:t>
      </w:r>
    </w:p>
    <w:p w:rsidR="006632D5" w:rsidRDefault="006632D5" w:rsidP="00810ABC">
      <w:pPr>
        <w:jc w:val="center"/>
        <w:rPr>
          <w:b/>
          <w:bCs/>
        </w:rPr>
      </w:pPr>
      <w:r>
        <w:rPr>
          <w:b/>
          <w:bCs/>
        </w:rPr>
        <w:t>муниципальное бюджетное</w:t>
      </w:r>
    </w:p>
    <w:p w:rsidR="006632D5" w:rsidRDefault="006632D5" w:rsidP="00810ABC">
      <w:pPr>
        <w:jc w:val="center"/>
        <w:rPr>
          <w:b/>
          <w:bCs/>
        </w:rPr>
      </w:pPr>
      <w:r>
        <w:rPr>
          <w:b/>
          <w:bCs/>
        </w:rPr>
        <w:t xml:space="preserve"> общеобразовательное учреждение </w:t>
      </w:r>
    </w:p>
    <w:p w:rsidR="006632D5" w:rsidRDefault="006632D5" w:rsidP="00810ABC">
      <w:pPr>
        <w:jc w:val="center"/>
        <w:rPr>
          <w:b/>
          <w:bCs/>
          <w:sz w:val="28"/>
          <w:szCs w:val="28"/>
        </w:rPr>
      </w:pPr>
      <w:r>
        <w:rPr>
          <w:b/>
          <w:bCs/>
        </w:rPr>
        <w:t xml:space="preserve">Васильсурская средняя школа  </w:t>
      </w:r>
    </w:p>
    <w:p w:rsidR="006632D5" w:rsidRDefault="006632D5" w:rsidP="00810ABC">
      <w:pPr>
        <w:jc w:val="center"/>
        <w:rPr>
          <w:b/>
          <w:bCs/>
          <w:sz w:val="16"/>
          <w:szCs w:val="16"/>
        </w:rPr>
      </w:pPr>
      <w:r>
        <w:rPr>
          <w:b/>
          <w:bCs/>
          <w:sz w:val="16"/>
          <w:szCs w:val="16"/>
        </w:rPr>
        <w:t xml:space="preserve">ул. Калинина, д.3, р.п. Васильсурск, </w:t>
      </w:r>
    </w:p>
    <w:p w:rsidR="006632D5" w:rsidRDefault="006632D5" w:rsidP="00810ABC">
      <w:pPr>
        <w:jc w:val="center"/>
        <w:rPr>
          <w:b/>
          <w:bCs/>
          <w:sz w:val="16"/>
          <w:szCs w:val="16"/>
        </w:rPr>
      </w:pPr>
      <w:r>
        <w:rPr>
          <w:b/>
          <w:bCs/>
          <w:sz w:val="16"/>
          <w:szCs w:val="16"/>
        </w:rPr>
        <w:t xml:space="preserve">  Воротынский район,  Нижегородская область, 606263                       </w:t>
      </w:r>
    </w:p>
    <w:p w:rsidR="006632D5" w:rsidRDefault="006632D5" w:rsidP="00810ABC">
      <w:pPr>
        <w:jc w:val="center"/>
        <w:rPr>
          <w:b/>
          <w:bCs/>
          <w:sz w:val="18"/>
          <w:szCs w:val="18"/>
        </w:rPr>
      </w:pPr>
      <w:r>
        <w:rPr>
          <w:b/>
          <w:bCs/>
          <w:sz w:val="16"/>
          <w:szCs w:val="16"/>
        </w:rPr>
        <w:t xml:space="preserve"> </w:t>
      </w:r>
      <w:r>
        <w:rPr>
          <w:b/>
          <w:bCs/>
          <w:sz w:val="18"/>
          <w:szCs w:val="18"/>
        </w:rPr>
        <w:t>тел. (83164)32234</w:t>
      </w:r>
    </w:p>
    <w:p w:rsidR="006632D5" w:rsidRDefault="006632D5" w:rsidP="00810ABC">
      <w:pPr>
        <w:jc w:val="center"/>
        <w:rPr>
          <w:sz w:val="28"/>
          <w:szCs w:val="28"/>
          <w:lang w:val="en-US"/>
        </w:rPr>
      </w:pPr>
      <w:r>
        <w:rPr>
          <w:rStyle w:val="-"/>
          <w:b/>
          <w:bCs/>
          <w:sz w:val="18"/>
          <w:szCs w:val="18"/>
          <w:lang w:val="en-US"/>
        </w:rPr>
        <w:t>E-mail:  s_v_vrt</w:t>
      </w:r>
      <w:r>
        <w:rPr>
          <w:rStyle w:val="ListLabel2"/>
          <w:lang w:eastAsia="ru-RU"/>
        </w:rPr>
        <w:t>@mail.52gov.ru</w:t>
      </w:r>
    </w:p>
    <w:p w:rsidR="006632D5" w:rsidRPr="00810ABC" w:rsidRDefault="006632D5" w:rsidP="00A43941">
      <w:pPr>
        <w:pStyle w:val="Default"/>
        <w:rPr>
          <w:b/>
          <w:bCs/>
          <w:lang w:val="en-US"/>
        </w:rPr>
      </w:pPr>
      <w:r w:rsidRPr="00810ABC">
        <w:rPr>
          <w:b/>
          <w:bCs/>
          <w:lang w:val="en-US"/>
        </w:rPr>
        <w:t xml:space="preserve">                                                                                 </w:t>
      </w:r>
    </w:p>
    <w:p w:rsidR="006632D5" w:rsidRPr="00810ABC" w:rsidRDefault="006632D5" w:rsidP="008D577C">
      <w:pPr>
        <w:jc w:val="center"/>
        <w:rPr>
          <w:lang w:val="en-US"/>
        </w:rPr>
      </w:pPr>
    </w:p>
    <w:p w:rsidR="006632D5" w:rsidRPr="00810ABC" w:rsidRDefault="006632D5" w:rsidP="00C32922">
      <w:pPr>
        <w:rPr>
          <w:b/>
          <w:bCs/>
          <w:i/>
          <w:iCs/>
          <w:sz w:val="36"/>
          <w:szCs w:val="36"/>
          <w:lang w:val="en-US"/>
        </w:rPr>
      </w:pPr>
      <w:r w:rsidRPr="00810ABC">
        <w:rPr>
          <w:i/>
          <w:iCs/>
          <w:lang w:val="en-US"/>
        </w:rPr>
        <w:br/>
      </w:r>
    </w:p>
    <w:p w:rsidR="006632D5" w:rsidRDefault="006632D5" w:rsidP="008D577C">
      <w:pPr>
        <w:jc w:val="center"/>
        <w:rPr>
          <w:b/>
          <w:bCs/>
          <w:sz w:val="36"/>
          <w:szCs w:val="36"/>
        </w:rPr>
      </w:pPr>
      <w:r w:rsidRPr="002A3EB2">
        <w:rPr>
          <w:b/>
          <w:bCs/>
          <w:sz w:val="36"/>
          <w:szCs w:val="36"/>
        </w:rPr>
        <w:t>П Р И К А З</w:t>
      </w:r>
    </w:p>
    <w:p w:rsidR="006632D5" w:rsidRPr="002A3EB2" w:rsidRDefault="006632D5" w:rsidP="008D577C">
      <w:pPr>
        <w:jc w:val="center"/>
        <w:rPr>
          <w:sz w:val="36"/>
          <w:szCs w:val="36"/>
        </w:rPr>
      </w:pPr>
    </w:p>
    <w:p w:rsidR="006632D5" w:rsidRPr="008D577C" w:rsidRDefault="006632D5" w:rsidP="008D577C">
      <w:pPr>
        <w:jc w:val="both"/>
        <w:rPr>
          <w:sz w:val="28"/>
          <w:szCs w:val="28"/>
        </w:rPr>
      </w:pPr>
      <w:r w:rsidRPr="008D577C">
        <w:rPr>
          <w:sz w:val="28"/>
          <w:szCs w:val="28"/>
        </w:rPr>
        <w:t xml:space="preserve"> 30 декабря 2020 год                                                                                          </w:t>
      </w:r>
      <w:r w:rsidRPr="00A22F9A">
        <w:rPr>
          <w:sz w:val="28"/>
          <w:szCs w:val="28"/>
          <w:shd w:val="clear" w:color="auto" w:fill="FFFF00"/>
        </w:rPr>
        <w:t xml:space="preserve">№   </w:t>
      </w:r>
      <w:r w:rsidRPr="00A22F9A">
        <w:rPr>
          <w:sz w:val="28"/>
          <w:szCs w:val="28"/>
          <w:u w:val="single"/>
          <w:shd w:val="clear" w:color="auto" w:fill="FFFF00"/>
        </w:rPr>
        <w:t>-</w:t>
      </w:r>
      <w:r>
        <w:rPr>
          <w:sz w:val="28"/>
          <w:szCs w:val="28"/>
          <w:u w:val="single"/>
          <w:shd w:val="clear" w:color="auto" w:fill="FFFF00"/>
        </w:rPr>
        <w:t>198</w:t>
      </w:r>
      <w:r w:rsidRPr="00A22F9A">
        <w:rPr>
          <w:sz w:val="28"/>
          <w:szCs w:val="28"/>
          <w:u w:val="single"/>
          <w:shd w:val="clear" w:color="auto" w:fill="FFFF00"/>
        </w:rPr>
        <w:t>ОД</w:t>
      </w:r>
    </w:p>
    <w:p w:rsidR="006632D5" w:rsidRPr="008D577C" w:rsidRDefault="006632D5" w:rsidP="008D577C">
      <w:pPr>
        <w:rPr>
          <w:sz w:val="28"/>
          <w:szCs w:val="28"/>
        </w:rPr>
      </w:pPr>
      <w:r w:rsidRPr="008D577C">
        <w:rPr>
          <w:sz w:val="28"/>
          <w:szCs w:val="28"/>
        </w:rPr>
        <w:t xml:space="preserve">Об утверждении </w:t>
      </w:r>
    </w:p>
    <w:p w:rsidR="006632D5" w:rsidRDefault="006632D5" w:rsidP="008D577C">
      <w:pPr>
        <w:rPr>
          <w:sz w:val="28"/>
          <w:szCs w:val="28"/>
        </w:rPr>
      </w:pPr>
      <w:r>
        <w:rPr>
          <w:sz w:val="28"/>
          <w:szCs w:val="28"/>
        </w:rPr>
        <w:t>Учетной политики для целей</w:t>
      </w:r>
    </w:p>
    <w:p w:rsidR="006632D5" w:rsidRPr="008D577C" w:rsidRDefault="006632D5" w:rsidP="008D577C">
      <w:pPr>
        <w:rPr>
          <w:sz w:val="28"/>
          <w:szCs w:val="28"/>
        </w:rPr>
      </w:pPr>
      <w:r>
        <w:rPr>
          <w:sz w:val="28"/>
          <w:szCs w:val="28"/>
        </w:rPr>
        <w:t>бюджетного и налогового учета</w:t>
      </w:r>
    </w:p>
    <w:p w:rsidR="006632D5" w:rsidRDefault="006632D5" w:rsidP="008D577C">
      <w:pPr>
        <w:rPr>
          <w:color w:val="FF0000"/>
        </w:rPr>
      </w:pPr>
    </w:p>
    <w:p w:rsidR="006632D5" w:rsidRDefault="006632D5" w:rsidP="008D577C">
      <w:pPr>
        <w:jc w:val="both"/>
      </w:pPr>
    </w:p>
    <w:p w:rsidR="006632D5" w:rsidRPr="008D577C" w:rsidRDefault="006632D5" w:rsidP="0005067B">
      <w:pPr>
        <w:jc w:val="both"/>
        <w:rPr>
          <w:sz w:val="28"/>
          <w:szCs w:val="28"/>
        </w:rPr>
      </w:pPr>
      <w:r>
        <w:tab/>
      </w:r>
      <w:r w:rsidRPr="008D577C">
        <w:rPr>
          <w:sz w:val="28"/>
          <w:szCs w:val="28"/>
        </w:rPr>
        <w:t xml:space="preserve">В соответствии </w:t>
      </w:r>
      <w:r>
        <w:rPr>
          <w:sz w:val="28"/>
          <w:szCs w:val="28"/>
        </w:rPr>
        <w:t>с Федеральным законом № 402-ФЗ от 06.12.2011, Приказом Минфина России № 157н от 01.12.2010, Приказом Минфина России № 162н от 06.12.2010, Приказом Минфина России № 191н от 28.12.2010, федеральными стандартами бухгалтерского учета п</w:t>
      </w:r>
      <w:r w:rsidRPr="008D577C">
        <w:rPr>
          <w:sz w:val="28"/>
          <w:szCs w:val="28"/>
        </w:rPr>
        <w:t>риказываю:</w:t>
      </w:r>
    </w:p>
    <w:p w:rsidR="006632D5" w:rsidRPr="008D577C" w:rsidRDefault="006632D5" w:rsidP="008D577C">
      <w:pPr>
        <w:ind w:firstLine="708"/>
        <w:jc w:val="both"/>
        <w:rPr>
          <w:sz w:val="28"/>
          <w:szCs w:val="28"/>
        </w:rPr>
      </w:pPr>
      <w:r w:rsidRPr="008D577C">
        <w:rPr>
          <w:sz w:val="28"/>
          <w:szCs w:val="28"/>
        </w:rPr>
        <w:t xml:space="preserve">1.Утвердить </w:t>
      </w:r>
      <w:r>
        <w:rPr>
          <w:sz w:val="28"/>
          <w:szCs w:val="28"/>
        </w:rPr>
        <w:t>Учетную политику для целей бюджетного и налогового учета.</w:t>
      </w:r>
    </w:p>
    <w:p w:rsidR="006632D5" w:rsidRPr="008D577C" w:rsidRDefault="006632D5" w:rsidP="008D577C">
      <w:pPr>
        <w:ind w:firstLine="708"/>
        <w:jc w:val="both"/>
        <w:rPr>
          <w:sz w:val="28"/>
          <w:szCs w:val="28"/>
        </w:rPr>
      </w:pPr>
      <w:r w:rsidRPr="008D577C">
        <w:rPr>
          <w:sz w:val="28"/>
          <w:szCs w:val="28"/>
        </w:rPr>
        <w:t>2.</w:t>
      </w:r>
      <w:r>
        <w:rPr>
          <w:sz w:val="28"/>
          <w:szCs w:val="28"/>
        </w:rPr>
        <w:t>Установить, что данная редакция Учетной политики применяется с 1 января 2021 года во все последующие отчетные периоды с внесением в нее необходимых изменений и дополнений.</w:t>
      </w:r>
    </w:p>
    <w:p w:rsidR="006632D5" w:rsidRPr="008D577C" w:rsidRDefault="006632D5" w:rsidP="00E367AD">
      <w:pPr>
        <w:ind w:firstLine="708"/>
        <w:jc w:val="both"/>
        <w:rPr>
          <w:sz w:val="28"/>
          <w:szCs w:val="28"/>
        </w:rPr>
      </w:pPr>
      <w:r w:rsidRPr="008D577C">
        <w:rPr>
          <w:sz w:val="28"/>
          <w:szCs w:val="28"/>
        </w:rPr>
        <w:t>3.Контроль за исполнением настоящего приказа оставляю за собой.</w:t>
      </w:r>
    </w:p>
    <w:p w:rsidR="006632D5" w:rsidRPr="008D577C" w:rsidRDefault="006632D5" w:rsidP="00E367AD">
      <w:pPr>
        <w:jc w:val="both"/>
        <w:rPr>
          <w:sz w:val="28"/>
          <w:szCs w:val="28"/>
        </w:rPr>
      </w:pPr>
    </w:p>
    <w:p w:rsidR="006632D5" w:rsidRPr="008D577C" w:rsidRDefault="006632D5" w:rsidP="008D577C">
      <w:pPr>
        <w:jc w:val="both"/>
        <w:rPr>
          <w:sz w:val="28"/>
          <w:szCs w:val="28"/>
        </w:rPr>
      </w:pPr>
    </w:p>
    <w:p w:rsidR="006632D5" w:rsidRPr="009F3E06" w:rsidRDefault="006632D5" w:rsidP="009F3E06">
      <w:pPr>
        <w:shd w:val="clear" w:color="auto" w:fill="FFFF00"/>
        <w:rPr>
          <w:i/>
          <w:iCs/>
          <w:sz w:val="28"/>
          <w:szCs w:val="28"/>
        </w:rPr>
      </w:pPr>
      <w:r>
        <w:rPr>
          <w:sz w:val="28"/>
          <w:szCs w:val="28"/>
        </w:rPr>
        <w:t>Директор</w:t>
      </w:r>
      <w:r>
        <w:rPr>
          <w:i/>
          <w:iCs/>
          <w:sz w:val="28"/>
          <w:szCs w:val="28"/>
        </w:rPr>
        <w:t xml:space="preserve">                                           Толобов Д. Г.</w:t>
      </w:r>
    </w:p>
    <w:p w:rsidR="006632D5" w:rsidRDefault="006632D5" w:rsidP="00A22F9A">
      <w:pPr>
        <w:pStyle w:val="Default"/>
        <w:rPr>
          <w:b/>
          <w:bCs/>
          <w:sz w:val="28"/>
          <w:szCs w:val="28"/>
        </w:rPr>
      </w:pPr>
    </w:p>
    <w:p w:rsidR="006632D5" w:rsidRDefault="006632D5" w:rsidP="008D577C">
      <w:pPr>
        <w:pStyle w:val="Default"/>
        <w:jc w:val="center"/>
        <w:rPr>
          <w:b/>
          <w:bCs/>
          <w:sz w:val="28"/>
          <w:szCs w:val="28"/>
        </w:rPr>
      </w:pPr>
    </w:p>
    <w:p w:rsidR="006632D5" w:rsidRDefault="006632D5" w:rsidP="008D577C">
      <w:pPr>
        <w:pStyle w:val="Default"/>
        <w:jc w:val="center"/>
        <w:rPr>
          <w:b/>
          <w:bCs/>
          <w:sz w:val="28"/>
          <w:szCs w:val="28"/>
        </w:rPr>
      </w:pPr>
    </w:p>
    <w:p w:rsidR="006632D5" w:rsidRDefault="006632D5" w:rsidP="008D577C">
      <w:pPr>
        <w:pStyle w:val="Default"/>
        <w:jc w:val="center"/>
        <w:rPr>
          <w:b/>
          <w:bCs/>
          <w:sz w:val="28"/>
          <w:szCs w:val="28"/>
        </w:rPr>
      </w:pPr>
    </w:p>
    <w:p w:rsidR="006632D5" w:rsidRDefault="006632D5" w:rsidP="008D577C">
      <w:pPr>
        <w:pStyle w:val="Default"/>
        <w:jc w:val="center"/>
        <w:rPr>
          <w:b/>
          <w:bCs/>
          <w:sz w:val="28"/>
          <w:szCs w:val="28"/>
        </w:rPr>
      </w:pPr>
    </w:p>
    <w:p w:rsidR="006632D5" w:rsidRDefault="006632D5" w:rsidP="008D577C">
      <w:pPr>
        <w:pStyle w:val="Default"/>
        <w:jc w:val="center"/>
        <w:rPr>
          <w:b/>
          <w:bCs/>
          <w:sz w:val="28"/>
          <w:szCs w:val="28"/>
        </w:rPr>
      </w:pPr>
      <w:bookmarkStart w:id="0" w:name="_GoBack"/>
      <w:bookmarkEnd w:id="0"/>
    </w:p>
    <w:p w:rsidR="006632D5" w:rsidRDefault="006632D5" w:rsidP="008D577C">
      <w:pPr>
        <w:pStyle w:val="Default"/>
        <w:jc w:val="center"/>
        <w:rPr>
          <w:b/>
          <w:bCs/>
          <w:sz w:val="28"/>
          <w:szCs w:val="28"/>
        </w:rPr>
      </w:pPr>
    </w:p>
    <w:p w:rsidR="006632D5" w:rsidRDefault="006632D5" w:rsidP="008D577C">
      <w:pPr>
        <w:pStyle w:val="Default"/>
        <w:jc w:val="center"/>
        <w:rPr>
          <w:b/>
          <w:bCs/>
          <w:sz w:val="28"/>
          <w:szCs w:val="28"/>
        </w:rPr>
      </w:pPr>
    </w:p>
    <w:p w:rsidR="006632D5" w:rsidRDefault="006632D5" w:rsidP="008D577C">
      <w:pPr>
        <w:pStyle w:val="Default"/>
        <w:jc w:val="center"/>
        <w:rPr>
          <w:b/>
          <w:bCs/>
          <w:sz w:val="28"/>
          <w:szCs w:val="28"/>
        </w:rPr>
      </w:pPr>
    </w:p>
    <w:p w:rsidR="006632D5" w:rsidRDefault="006632D5" w:rsidP="008D577C">
      <w:pPr>
        <w:pStyle w:val="Default"/>
        <w:jc w:val="center"/>
        <w:rPr>
          <w:b/>
          <w:bCs/>
          <w:sz w:val="28"/>
          <w:szCs w:val="28"/>
        </w:rPr>
      </w:pPr>
    </w:p>
    <w:p w:rsidR="006632D5" w:rsidRDefault="006632D5" w:rsidP="008D577C">
      <w:pPr>
        <w:pStyle w:val="Default"/>
        <w:jc w:val="center"/>
        <w:rPr>
          <w:b/>
          <w:bCs/>
          <w:sz w:val="28"/>
          <w:szCs w:val="28"/>
        </w:rPr>
      </w:pPr>
    </w:p>
    <w:p w:rsidR="006632D5" w:rsidRDefault="006632D5" w:rsidP="008D577C">
      <w:pPr>
        <w:pStyle w:val="Default"/>
        <w:jc w:val="center"/>
        <w:rPr>
          <w:b/>
          <w:bCs/>
          <w:sz w:val="28"/>
          <w:szCs w:val="28"/>
        </w:rPr>
      </w:pPr>
    </w:p>
    <w:p w:rsidR="006632D5" w:rsidRDefault="006632D5" w:rsidP="008D577C">
      <w:pPr>
        <w:pStyle w:val="Default"/>
        <w:jc w:val="center"/>
        <w:rPr>
          <w:b/>
          <w:bCs/>
          <w:sz w:val="28"/>
          <w:szCs w:val="28"/>
        </w:rPr>
      </w:pPr>
    </w:p>
    <w:p w:rsidR="006632D5" w:rsidRDefault="006632D5" w:rsidP="008D577C">
      <w:pPr>
        <w:pStyle w:val="Default"/>
        <w:jc w:val="center"/>
        <w:rPr>
          <w:b/>
          <w:bCs/>
          <w:sz w:val="28"/>
          <w:szCs w:val="28"/>
        </w:rPr>
      </w:pPr>
    </w:p>
    <w:p w:rsidR="006632D5" w:rsidRDefault="006632D5" w:rsidP="008D577C">
      <w:pPr>
        <w:pStyle w:val="Default"/>
        <w:jc w:val="center"/>
        <w:rPr>
          <w:b/>
          <w:bCs/>
          <w:sz w:val="28"/>
          <w:szCs w:val="28"/>
        </w:rPr>
      </w:pPr>
    </w:p>
    <w:p w:rsidR="006632D5" w:rsidRDefault="006632D5" w:rsidP="008D577C">
      <w:pPr>
        <w:pStyle w:val="Default"/>
        <w:jc w:val="center"/>
        <w:rPr>
          <w:b/>
          <w:bCs/>
          <w:sz w:val="28"/>
          <w:szCs w:val="28"/>
        </w:rPr>
      </w:pPr>
      <w:r>
        <w:rPr>
          <w:b/>
          <w:bCs/>
          <w:sz w:val="28"/>
          <w:szCs w:val="28"/>
        </w:rPr>
        <w:t>Учетная политика для целей бюджетного и налогового учета</w:t>
      </w:r>
    </w:p>
    <w:p w:rsidR="006632D5" w:rsidRDefault="006632D5" w:rsidP="008D577C">
      <w:pPr>
        <w:pStyle w:val="Default"/>
        <w:jc w:val="center"/>
        <w:rPr>
          <w:b/>
          <w:bCs/>
          <w:sz w:val="28"/>
          <w:szCs w:val="28"/>
        </w:rPr>
      </w:pPr>
      <w:r w:rsidRPr="000671A0">
        <w:rPr>
          <w:b/>
          <w:bCs/>
          <w:sz w:val="28"/>
          <w:szCs w:val="28"/>
        </w:rPr>
        <w:t>Общие положения для субъектов централизованного учета</w:t>
      </w:r>
    </w:p>
    <w:p w:rsidR="006632D5" w:rsidRPr="000671A0" w:rsidRDefault="006632D5" w:rsidP="008D577C">
      <w:pPr>
        <w:pStyle w:val="Default"/>
        <w:jc w:val="center"/>
        <w:rPr>
          <w:sz w:val="28"/>
          <w:szCs w:val="28"/>
        </w:rPr>
      </w:pPr>
    </w:p>
    <w:p w:rsidR="006632D5" w:rsidRPr="000671A0" w:rsidRDefault="006632D5" w:rsidP="000671A0">
      <w:pPr>
        <w:pStyle w:val="Default"/>
        <w:ind w:firstLine="284"/>
        <w:jc w:val="both"/>
        <w:rPr>
          <w:sz w:val="28"/>
          <w:szCs w:val="28"/>
        </w:rPr>
      </w:pPr>
      <w:r w:rsidRPr="000671A0">
        <w:rPr>
          <w:sz w:val="28"/>
          <w:szCs w:val="28"/>
        </w:rPr>
        <w:t xml:space="preserve">   1.1. Настоящая единая учетная политика устанавливает единые правила и способы ведения бухгалтерского учета учреждени</w:t>
      </w:r>
      <w:r>
        <w:rPr>
          <w:sz w:val="28"/>
          <w:szCs w:val="28"/>
        </w:rPr>
        <w:t>я</w:t>
      </w:r>
      <w:r w:rsidRPr="000671A0">
        <w:rPr>
          <w:sz w:val="28"/>
          <w:szCs w:val="28"/>
        </w:rPr>
        <w:t xml:space="preserve">, бюджетного учета активов и обязательств, операций, изменяющих указанные активы и обязательства (далее - бухгалтерский учет), формированию информации об объектах бухгалтерского учета, бухгалтерской (финансовой) отчетности государственных учреждений, бюджетной отчетности (далее - бухгалтерская (финансовая) отчетность). </w:t>
      </w:r>
    </w:p>
    <w:p w:rsidR="006632D5" w:rsidRPr="0089365E" w:rsidRDefault="006632D5" w:rsidP="0089365E">
      <w:pPr>
        <w:spacing w:before="40"/>
        <w:ind w:firstLine="392"/>
        <w:jc w:val="both"/>
        <w:rPr>
          <w:sz w:val="28"/>
          <w:szCs w:val="28"/>
        </w:rPr>
      </w:pPr>
      <w:r w:rsidRPr="000671A0">
        <w:rPr>
          <w:sz w:val="28"/>
          <w:szCs w:val="28"/>
        </w:rPr>
        <w:t>1.2.</w:t>
      </w:r>
      <w:r w:rsidRPr="0089365E">
        <w:rPr>
          <w:sz w:val="28"/>
          <w:szCs w:val="28"/>
        </w:rPr>
        <w:t>Настоящая Учетная политика изданаисходяизусловийхозяйствованияУчреждения,егоорганизационно-технологическихипроизводственныхособенностей,иопределяеторганизацию,техникуиспособыосуществлениябухгалтерскогоучетавпределах,допускаемыхзаконодательнымиинормативнымиактамиРоссийскойФедерации.</w:t>
      </w:r>
    </w:p>
    <w:p w:rsidR="006632D5" w:rsidRPr="000671A0" w:rsidRDefault="006632D5" w:rsidP="0006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671A0">
        <w:rPr>
          <w:sz w:val="28"/>
          <w:szCs w:val="28"/>
        </w:rPr>
        <w:tab/>
        <w:t xml:space="preserve">1.3.Бухучет ведется в электронном виде с применением программных продуктов «1С Бюджет государственного учреждения» и «Зарплата и кадры государственного учреждения». </w:t>
      </w:r>
    </w:p>
    <w:p w:rsidR="006632D5" w:rsidRPr="000671A0" w:rsidRDefault="006632D5" w:rsidP="0006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671A0">
        <w:rPr>
          <w:sz w:val="28"/>
          <w:szCs w:val="28"/>
        </w:rPr>
        <w:t> </w:t>
      </w:r>
      <w:r w:rsidRPr="000671A0">
        <w:rPr>
          <w:sz w:val="28"/>
          <w:szCs w:val="28"/>
        </w:rPr>
        <w:tab/>
        <w:t>1.4.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6632D5" w:rsidRPr="000671A0" w:rsidRDefault="006632D5" w:rsidP="000671A0">
      <w:pPr>
        <w:ind w:firstLine="709"/>
        <w:jc w:val="both"/>
        <w:rPr>
          <w:sz w:val="28"/>
          <w:szCs w:val="28"/>
        </w:rPr>
      </w:pPr>
      <w:r w:rsidRPr="000671A0">
        <w:rPr>
          <w:sz w:val="28"/>
          <w:szCs w:val="28"/>
        </w:rPr>
        <w:t>-система электронного документооборота с территориальным органом Федерального казначейства;</w:t>
      </w:r>
    </w:p>
    <w:p w:rsidR="006632D5" w:rsidRPr="000671A0" w:rsidRDefault="006632D5" w:rsidP="000671A0">
      <w:pPr>
        <w:ind w:firstLine="709"/>
        <w:jc w:val="both"/>
        <w:rPr>
          <w:sz w:val="28"/>
          <w:szCs w:val="28"/>
        </w:rPr>
      </w:pPr>
      <w:r w:rsidRPr="000671A0">
        <w:rPr>
          <w:sz w:val="28"/>
          <w:szCs w:val="28"/>
        </w:rPr>
        <w:t>-передача бухгалтерской отчетности учредителю;</w:t>
      </w:r>
    </w:p>
    <w:p w:rsidR="006632D5" w:rsidRPr="000671A0" w:rsidRDefault="006632D5" w:rsidP="000671A0">
      <w:pPr>
        <w:ind w:firstLine="709"/>
        <w:jc w:val="both"/>
        <w:rPr>
          <w:sz w:val="28"/>
          <w:szCs w:val="28"/>
        </w:rPr>
      </w:pPr>
      <w:r w:rsidRPr="000671A0">
        <w:rPr>
          <w:sz w:val="28"/>
          <w:szCs w:val="28"/>
        </w:rPr>
        <w:t>-передача отчетности по налогам, сборам и иным обязательным платежам в инспекцию Федеральной налоговой службы;</w:t>
      </w:r>
    </w:p>
    <w:p w:rsidR="006632D5" w:rsidRPr="000671A0" w:rsidRDefault="006632D5" w:rsidP="000671A0">
      <w:pPr>
        <w:ind w:firstLine="709"/>
        <w:jc w:val="both"/>
        <w:rPr>
          <w:sz w:val="28"/>
          <w:szCs w:val="28"/>
        </w:rPr>
      </w:pPr>
      <w:r w:rsidRPr="000671A0">
        <w:rPr>
          <w:sz w:val="28"/>
          <w:szCs w:val="28"/>
        </w:rPr>
        <w:t>-передача отчетности в отделение Пенсионного фонда России;</w:t>
      </w:r>
    </w:p>
    <w:p w:rsidR="006632D5" w:rsidRPr="000671A0" w:rsidRDefault="006632D5" w:rsidP="000671A0">
      <w:pPr>
        <w:ind w:firstLine="709"/>
        <w:jc w:val="both"/>
        <w:rPr>
          <w:sz w:val="28"/>
          <w:szCs w:val="28"/>
        </w:rPr>
      </w:pPr>
      <w:r w:rsidRPr="000671A0">
        <w:rPr>
          <w:sz w:val="28"/>
          <w:szCs w:val="28"/>
        </w:rPr>
        <w:t>-передача отчетности в отделение ФСС.</w:t>
      </w:r>
    </w:p>
    <w:p w:rsidR="006632D5" w:rsidRPr="000671A0" w:rsidRDefault="006632D5" w:rsidP="0006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671A0">
        <w:rPr>
          <w:sz w:val="28"/>
          <w:szCs w:val="28"/>
        </w:rPr>
        <w:tab/>
        <w:t>1.5.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632D5" w:rsidRPr="000671A0" w:rsidRDefault="006632D5" w:rsidP="0006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671A0">
        <w:rPr>
          <w:sz w:val="28"/>
          <w:szCs w:val="28"/>
        </w:rPr>
        <w:t> </w:t>
      </w:r>
      <w:r w:rsidRPr="000671A0">
        <w:rPr>
          <w:sz w:val="28"/>
          <w:szCs w:val="28"/>
        </w:rPr>
        <w:tab/>
        <w:t>1.6. В целях обеспечения сохранности электронных данных бухучета и отчетности:</w:t>
      </w:r>
    </w:p>
    <w:p w:rsidR="006632D5" w:rsidRPr="000671A0" w:rsidRDefault="006632D5" w:rsidP="000671A0">
      <w:pPr>
        <w:ind w:firstLine="709"/>
        <w:jc w:val="both"/>
        <w:rPr>
          <w:sz w:val="28"/>
          <w:szCs w:val="28"/>
        </w:rPr>
      </w:pPr>
      <w:r w:rsidRPr="000671A0">
        <w:rPr>
          <w:sz w:val="28"/>
          <w:szCs w:val="28"/>
        </w:rPr>
        <w:t>-на сервере ежедневно производится сохранение резервных копий базы «1С Бюджет государственного учреждения», ежедневно – «Зарплата и кадры государственного учреждения».</w:t>
      </w:r>
    </w:p>
    <w:p w:rsidR="006632D5" w:rsidRPr="000671A0" w:rsidRDefault="006632D5" w:rsidP="000671A0">
      <w:pPr>
        <w:pStyle w:val="ConsPlusNormal"/>
        <w:jc w:val="both"/>
        <w:rPr>
          <w:rFonts w:ascii="Times New Roman" w:hAnsi="Times New Roman" w:cs="Times New Roman"/>
          <w:sz w:val="28"/>
          <w:szCs w:val="28"/>
        </w:rPr>
      </w:pPr>
    </w:p>
    <w:p w:rsidR="006632D5" w:rsidRPr="00D02BA6" w:rsidRDefault="006632D5" w:rsidP="001E0555">
      <w:pPr>
        <w:pStyle w:val="ConsPlusNormal"/>
        <w:numPr>
          <w:ilvl w:val="0"/>
          <w:numId w:val="3"/>
        </w:numPr>
        <w:jc w:val="center"/>
        <w:rPr>
          <w:rFonts w:ascii="Times New Roman" w:hAnsi="Times New Roman" w:cs="Times New Roman"/>
          <w:b/>
          <w:bCs/>
          <w:sz w:val="28"/>
          <w:szCs w:val="28"/>
        </w:rPr>
      </w:pPr>
      <w:r w:rsidRPr="00D02BA6">
        <w:rPr>
          <w:rFonts w:ascii="Times New Roman" w:hAnsi="Times New Roman" w:cs="Times New Roman"/>
          <w:b/>
          <w:bCs/>
          <w:sz w:val="28"/>
          <w:szCs w:val="28"/>
        </w:rPr>
        <w:t>Общее положения</w:t>
      </w:r>
    </w:p>
    <w:p w:rsidR="006632D5" w:rsidRPr="00D02BA6" w:rsidRDefault="006632D5" w:rsidP="00020172">
      <w:pPr>
        <w:pStyle w:val="ConsPlusNormal"/>
        <w:ind w:left="1080"/>
        <w:jc w:val="center"/>
        <w:rPr>
          <w:rFonts w:ascii="Times New Roman" w:hAnsi="Times New Roman" w:cs="Times New Roman"/>
          <w:sz w:val="28"/>
          <w:szCs w:val="28"/>
        </w:rPr>
      </w:pPr>
      <w:r w:rsidRPr="00D02BA6">
        <w:rPr>
          <w:rFonts w:ascii="Times New Roman" w:hAnsi="Times New Roman" w:cs="Times New Roman"/>
          <w:b/>
          <w:bCs/>
          <w:sz w:val="28"/>
          <w:szCs w:val="28"/>
        </w:rPr>
        <w:t>Нормативные документы</w:t>
      </w:r>
    </w:p>
    <w:p w:rsidR="006632D5" w:rsidRPr="00AB7255" w:rsidRDefault="006632D5">
      <w:pPr>
        <w:pStyle w:val="ConsPlusNormal"/>
        <w:jc w:val="both"/>
        <w:rPr>
          <w:rFonts w:ascii="Times New Roman" w:hAnsi="Times New Roman" w:cs="Times New Roman"/>
          <w:sz w:val="24"/>
          <w:szCs w:val="24"/>
        </w:rPr>
      </w:pPr>
    </w:p>
    <w:p w:rsidR="006632D5" w:rsidRPr="000671A0" w:rsidRDefault="006632D5" w:rsidP="00E81FCA">
      <w:pPr>
        <w:pStyle w:val="Heading2"/>
        <w:ind w:firstLine="284"/>
        <w:rPr>
          <w:sz w:val="28"/>
          <w:szCs w:val="28"/>
        </w:rPr>
      </w:pPr>
      <w:bookmarkStart w:id="1" w:name="_ref_300807"/>
      <w:r w:rsidRPr="000671A0">
        <w:rPr>
          <w:sz w:val="28"/>
          <w:szCs w:val="28"/>
        </w:rPr>
        <w:t>Настоящая Единая учетная политика разработана в соответствии с требованиями следующих документов:</w:t>
      </w:r>
      <w:bookmarkEnd w:id="1"/>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 xml:space="preserve">Бюджетный </w:t>
      </w:r>
      <w:hyperlink r:id="rId8" w:history="1">
        <w:r w:rsidRPr="000671A0">
          <w:rPr>
            <w:rStyle w:val="Hyperlink"/>
            <w:color w:val="auto"/>
            <w:sz w:val="28"/>
            <w:szCs w:val="28"/>
            <w:u w:val="none"/>
          </w:rPr>
          <w:t>кодекс</w:t>
        </w:r>
      </w:hyperlink>
      <w:r w:rsidRPr="000671A0">
        <w:rPr>
          <w:sz w:val="28"/>
          <w:szCs w:val="28"/>
        </w:rPr>
        <w:t xml:space="preserve"> РФ (далее - БК РФ);</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 xml:space="preserve">Федеральный </w:t>
      </w:r>
      <w:hyperlink r:id="rId9" w:history="1">
        <w:r w:rsidRPr="000671A0">
          <w:rPr>
            <w:rStyle w:val="Hyperlink"/>
            <w:color w:val="auto"/>
            <w:sz w:val="28"/>
            <w:szCs w:val="28"/>
            <w:u w:val="none"/>
          </w:rPr>
          <w:t>закон</w:t>
        </w:r>
      </w:hyperlink>
      <w:r w:rsidRPr="000671A0">
        <w:rPr>
          <w:sz w:val="28"/>
          <w:szCs w:val="28"/>
        </w:rPr>
        <w:t xml:space="preserve"> от 06.12.2011 № 402-ФЗ "О бухгалтерском учете" (далее - Закон № 402-ФЗ);</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 xml:space="preserve">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0671A0">
        <w:rPr>
          <w:sz w:val="28"/>
          <w:szCs w:val="28"/>
        </w:rPr>
        <w:tab/>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Федеральным законом от 12.01.1996 № 7-ФЗ “О некоммерческих организациях”;</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 xml:space="preserve">Федеральный </w:t>
      </w:r>
      <w:hyperlink r:id="rId10" w:history="1">
        <w:r w:rsidRPr="000671A0">
          <w:rPr>
            <w:rStyle w:val="Hyperlink"/>
            <w:color w:val="auto"/>
            <w:sz w:val="28"/>
            <w:szCs w:val="28"/>
            <w:u w:val="none"/>
          </w:rPr>
          <w:t>закон</w:t>
        </w:r>
      </w:hyperlink>
      <w:r w:rsidRPr="000671A0">
        <w:rPr>
          <w:sz w:val="28"/>
          <w:szCs w:val="28"/>
        </w:rPr>
        <w:t xml:space="preserve"> от 03.11.2006 № 174-ФЗ "Об автономных учреждениях" (далее - Закон № 174-ФЗ);</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 xml:space="preserve">Федеральный </w:t>
      </w:r>
      <w:hyperlink r:id="rId11" w:history="1">
        <w:r w:rsidRPr="000671A0">
          <w:rPr>
            <w:rStyle w:val="Hyperlink"/>
            <w:color w:val="auto"/>
            <w:sz w:val="28"/>
            <w:szCs w:val="28"/>
            <w:u w:val="none"/>
          </w:rPr>
          <w:t>стандарт</w:t>
        </w:r>
      </w:hyperlink>
      <w:r w:rsidRPr="000671A0">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0671A0">
          <w:rPr>
            <w:rStyle w:val="Hyperlink"/>
            <w:color w:val="auto"/>
            <w:sz w:val="28"/>
            <w:szCs w:val="28"/>
            <w:u w:val="none"/>
          </w:rPr>
          <w:t>СГС</w:t>
        </w:r>
      </w:hyperlink>
      <w:r w:rsidRPr="000671A0">
        <w:rPr>
          <w:sz w:val="28"/>
          <w:szCs w:val="28"/>
        </w:rPr>
        <w:t xml:space="preserve"> "Концептуальные основы");</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 xml:space="preserve">Федеральный </w:t>
      </w:r>
      <w:hyperlink r:id="rId13" w:history="1">
        <w:r w:rsidRPr="000671A0">
          <w:rPr>
            <w:rStyle w:val="Hyperlink"/>
            <w:color w:val="auto"/>
            <w:sz w:val="28"/>
            <w:szCs w:val="28"/>
            <w:u w:val="none"/>
          </w:rPr>
          <w:t>стандарт</w:t>
        </w:r>
      </w:hyperlink>
      <w:r w:rsidRPr="000671A0">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0671A0">
          <w:rPr>
            <w:rStyle w:val="Hyperlink"/>
            <w:color w:val="auto"/>
            <w:sz w:val="28"/>
            <w:szCs w:val="28"/>
            <w:u w:val="none"/>
          </w:rPr>
          <w:t>СГС</w:t>
        </w:r>
      </w:hyperlink>
      <w:r w:rsidRPr="000671A0">
        <w:rPr>
          <w:sz w:val="28"/>
          <w:szCs w:val="28"/>
        </w:rPr>
        <w:t xml:space="preserve"> "Основные средства");</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 xml:space="preserve">Федеральный </w:t>
      </w:r>
      <w:hyperlink r:id="rId15" w:history="1">
        <w:r w:rsidRPr="000671A0">
          <w:rPr>
            <w:rStyle w:val="Hyperlink"/>
            <w:color w:val="auto"/>
            <w:sz w:val="28"/>
            <w:szCs w:val="28"/>
            <w:u w:val="none"/>
          </w:rPr>
          <w:t>стандарт</w:t>
        </w:r>
      </w:hyperlink>
      <w:r w:rsidRPr="000671A0">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0671A0">
          <w:rPr>
            <w:rStyle w:val="Hyperlink"/>
            <w:color w:val="auto"/>
            <w:sz w:val="28"/>
            <w:szCs w:val="28"/>
            <w:u w:val="none"/>
          </w:rPr>
          <w:t>СГС</w:t>
        </w:r>
      </w:hyperlink>
      <w:r w:rsidRPr="000671A0">
        <w:rPr>
          <w:sz w:val="28"/>
          <w:szCs w:val="28"/>
        </w:rPr>
        <w:t xml:space="preserve"> "Аренда");</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 xml:space="preserve">Федеральный </w:t>
      </w:r>
      <w:hyperlink r:id="rId17" w:history="1">
        <w:r w:rsidRPr="000671A0">
          <w:rPr>
            <w:rStyle w:val="Hyperlink"/>
            <w:color w:val="auto"/>
            <w:sz w:val="28"/>
            <w:szCs w:val="28"/>
            <w:u w:val="none"/>
          </w:rPr>
          <w:t>стандарт</w:t>
        </w:r>
      </w:hyperlink>
      <w:r w:rsidRPr="000671A0">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0671A0">
          <w:rPr>
            <w:rStyle w:val="Hyperlink"/>
            <w:color w:val="auto"/>
            <w:sz w:val="28"/>
            <w:szCs w:val="28"/>
            <w:u w:val="none"/>
          </w:rPr>
          <w:t>СГС</w:t>
        </w:r>
      </w:hyperlink>
      <w:r w:rsidRPr="000671A0">
        <w:rPr>
          <w:sz w:val="28"/>
          <w:szCs w:val="28"/>
        </w:rPr>
        <w:t xml:space="preserve"> "Обесценение активов");</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 xml:space="preserve">Федеральный </w:t>
      </w:r>
      <w:hyperlink r:id="rId19" w:history="1">
        <w:r w:rsidRPr="000671A0">
          <w:rPr>
            <w:rStyle w:val="Hyperlink"/>
            <w:color w:val="auto"/>
            <w:sz w:val="28"/>
            <w:szCs w:val="28"/>
            <w:u w:val="none"/>
          </w:rPr>
          <w:t>стандарт</w:t>
        </w:r>
      </w:hyperlink>
      <w:r w:rsidRPr="000671A0">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0671A0">
          <w:rPr>
            <w:rStyle w:val="Hyperlink"/>
            <w:color w:val="auto"/>
            <w:sz w:val="28"/>
            <w:szCs w:val="28"/>
            <w:u w:val="none"/>
          </w:rPr>
          <w:t>СГС</w:t>
        </w:r>
      </w:hyperlink>
      <w:r w:rsidRPr="000671A0">
        <w:rPr>
          <w:sz w:val="28"/>
          <w:szCs w:val="28"/>
        </w:rPr>
        <w:t xml:space="preserve"> "Представление отчетности");</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 xml:space="preserve">Федеральный </w:t>
      </w:r>
      <w:hyperlink r:id="rId21" w:history="1">
        <w:r w:rsidRPr="000671A0">
          <w:rPr>
            <w:rStyle w:val="Hyperlink"/>
            <w:color w:val="auto"/>
            <w:sz w:val="28"/>
            <w:szCs w:val="28"/>
            <w:u w:val="none"/>
          </w:rPr>
          <w:t>стандарт</w:t>
        </w:r>
      </w:hyperlink>
      <w:r w:rsidRPr="000671A0">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0671A0">
          <w:rPr>
            <w:rStyle w:val="Hyperlink"/>
            <w:color w:val="auto"/>
            <w:sz w:val="28"/>
            <w:szCs w:val="28"/>
            <w:u w:val="none"/>
          </w:rPr>
          <w:t>СГС</w:t>
        </w:r>
      </w:hyperlink>
      <w:r w:rsidRPr="000671A0">
        <w:rPr>
          <w:sz w:val="28"/>
          <w:szCs w:val="28"/>
        </w:rPr>
        <w:t xml:space="preserve"> "Отчет о движении денежных средств");</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 xml:space="preserve">Федеральный </w:t>
      </w:r>
      <w:hyperlink r:id="rId23" w:history="1">
        <w:r w:rsidRPr="000671A0">
          <w:rPr>
            <w:rStyle w:val="Hyperlink"/>
            <w:color w:val="auto"/>
            <w:sz w:val="28"/>
            <w:szCs w:val="28"/>
            <w:u w:val="none"/>
          </w:rPr>
          <w:t>стандарт</w:t>
        </w:r>
      </w:hyperlink>
      <w:r w:rsidRPr="000671A0">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sidRPr="000671A0">
          <w:rPr>
            <w:rStyle w:val="Hyperlink"/>
            <w:color w:val="auto"/>
            <w:sz w:val="28"/>
            <w:szCs w:val="28"/>
            <w:u w:val="none"/>
          </w:rPr>
          <w:t>СГС</w:t>
        </w:r>
      </w:hyperlink>
      <w:r w:rsidRPr="000671A0">
        <w:rPr>
          <w:sz w:val="28"/>
          <w:szCs w:val="28"/>
        </w:rPr>
        <w:t xml:space="preserve"> "Учетная политика");</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 xml:space="preserve">Федеральный </w:t>
      </w:r>
      <w:hyperlink r:id="rId25" w:history="1">
        <w:r w:rsidRPr="000671A0">
          <w:rPr>
            <w:rStyle w:val="Hyperlink"/>
            <w:color w:val="auto"/>
            <w:sz w:val="28"/>
            <w:szCs w:val="28"/>
            <w:u w:val="none"/>
          </w:rPr>
          <w:t>стандарт</w:t>
        </w:r>
      </w:hyperlink>
      <w:r w:rsidRPr="000671A0">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0671A0">
          <w:rPr>
            <w:rStyle w:val="Hyperlink"/>
            <w:color w:val="auto"/>
            <w:sz w:val="28"/>
            <w:szCs w:val="28"/>
            <w:u w:val="none"/>
          </w:rPr>
          <w:t>СГС</w:t>
        </w:r>
      </w:hyperlink>
      <w:r w:rsidRPr="000671A0">
        <w:rPr>
          <w:sz w:val="28"/>
          <w:szCs w:val="28"/>
        </w:rPr>
        <w:t xml:space="preserve"> "События после отчетной даты");</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 xml:space="preserve">Федеральный </w:t>
      </w:r>
      <w:hyperlink r:id="rId27" w:history="1">
        <w:r w:rsidRPr="000671A0">
          <w:rPr>
            <w:rStyle w:val="Hyperlink"/>
            <w:color w:val="auto"/>
            <w:sz w:val="28"/>
            <w:szCs w:val="28"/>
            <w:u w:val="none"/>
          </w:rPr>
          <w:t>стандарт</w:t>
        </w:r>
      </w:hyperlink>
      <w:r w:rsidRPr="000671A0">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0671A0">
          <w:rPr>
            <w:rStyle w:val="Hyperlink"/>
            <w:color w:val="auto"/>
            <w:sz w:val="28"/>
            <w:szCs w:val="28"/>
            <w:u w:val="none"/>
          </w:rPr>
          <w:t>СГС</w:t>
        </w:r>
      </w:hyperlink>
      <w:r w:rsidRPr="000671A0">
        <w:rPr>
          <w:sz w:val="28"/>
          <w:szCs w:val="28"/>
        </w:rPr>
        <w:t xml:space="preserve"> "Доходы");</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Федеральный стандарт “Концессионные соглашения”, утвержденный Приказом Минфина России от 29.06.2018 № 146н;</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Федеральный стандарт “Долгосрочные договоры”, утвержденный Приказом Минфина России от 29.06.2018 № 145н;</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Федеральный стандарт “Запасы”, утвержденный Приказом Минфина России от 07.12.2018 № 256н;</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Федеральный стандарт” Информацияо связанных сторонах”, утвержденный Приказом Минфина России от 30.12.2017 № 277;</w:t>
      </w:r>
    </w:p>
    <w:p w:rsidR="006632D5" w:rsidRPr="000671A0" w:rsidRDefault="006632D5" w:rsidP="006B01B3">
      <w:pPr>
        <w:jc w:val="both"/>
        <w:rPr>
          <w:sz w:val="28"/>
          <w:szCs w:val="28"/>
        </w:rPr>
      </w:pPr>
      <w:r w:rsidRPr="000671A0">
        <w:rPr>
          <w:sz w:val="28"/>
          <w:szCs w:val="28"/>
        </w:rPr>
        <w:t>-Федеральный стандарт «Бюджетная информация в бухгалтерской(финансовой)отчетности», утвержденный Приказом Минфина России от 28.02.20218 № 37н;</w:t>
      </w:r>
    </w:p>
    <w:p w:rsidR="006632D5" w:rsidRPr="000671A0" w:rsidRDefault="006632D5" w:rsidP="006B01B3">
      <w:pPr>
        <w:jc w:val="both"/>
        <w:rPr>
          <w:sz w:val="28"/>
          <w:szCs w:val="28"/>
        </w:rPr>
      </w:pPr>
      <w:r w:rsidRPr="000671A0">
        <w:rPr>
          <w:sz w:val="28"/>
          <w:szCs w:val="28"/>
        </w:rPr>
        <w:t>-  Федеральный стандарт «Резервы», утвержденный Приказом Минфина России от 30.06.2018 № 124н;</w:t>
      </w:r>
    </w:p>
    <w:p w:rsidR="006632D5" w:rsidRPr="000671A0" w:rsidRDefault="006632D5" w:rsidP="006B01B3">
      <w:pPr>
        <w:jc w:val="both"/>
        <w:rPr>
          <w:sz w:val="28"/>
          <w:szCs w:val="28"/>
        </w:rPr>
      </w:pPr>
      <w:r w:rsidRPr="000671A0">
        <w:rPr>
          <w:sz w:val="28"/>
          <w:szCs w:val="28"/>
        </w:rPr>
        <w:t>- Федеральный стандарт «Долгосрочные договоры», утвержденный Приказом Минфина России от 29.06.2018 № 145н;</w:t>
      </w:r>
    </w:p>
    <w:p w:rsidR="006632D5" w:rsidRPr="000671A0" w:rsidRDefault="006632D5" w:rsidP="006B01B3">
      <w:pPr>
        <w:jc w:val="both"/>
        <w:rPr>
          <w:sz w:val="28"/>
          <w:szCs w:val="28"/>
        </w:rPr>
      </w:pPr>
      <w:r w:rsidRPr="000671A0">
        <w:rPr>
          <w:sz w:val="28"/>
          <w:szCs w:val="28"/>
        </w:rPr>
        <w:t>- Федеральный стандарт “Непроизведенные активы “, утвержденный Приказом Минфина России от 28.02.2018 № 34н;</w:t>
      </w:r>
    </w:p>
    <w:p w:rsidR="006632D5" w:rsidRPr="000671A0" w:rsidRDefault="006632D5" w:rsidP="006B01B3">
      <w:pPr>
        <w:jc w:val="both"/>
        <w:rPr>
          <w:sz w:val="28"/>
          <w:szCs w:val="28"/>
        </w:rPr>
      </w:pPr>
      <w:r w:rsidRPr="000671A0">
        <w:rPr>
          <w:sz w:val="28"/>
          <w:szCs w:val="28"/>
        </w:rPr>
        <w:t xml:space="preserve"> - Федеральный стандарт “Нематериальные активы “, утвержденный Приказом Минфина России от 15.11.2019 № 181н;</w:t>
      </w:r>
    </w:p>
    <w:p w:rsidR="006632D5" w:rsidRPr="000671A0" w:rsidRDefault="006632D5" w:rsidP="006B01B3">
      <w:pPr>
        <w:jc w:val="both"/>
        <w:rPr>
          <w:sz w:val="28"/>
          <w:szCs w:val="28"/>
        </w:rPr>
      </w:pPr>
      <w:r w:rsidRPr="000671A0">
        <w:rPr>
          <w:sz w:val="28"/>
          <w:szCs w:val="28"/>
        </w:rPr>
        <w:t xml:space="preserve">     - Федеральный стандарт “Затраты позаимствованиям “, утвержденный Приказом Минфина России от 15.11.2019 № 182н;</w:t>
      </w:r>
    </w:p>
    <w:p w:rsidR="006632D5" w:rsidRPr="000671A0" w:rsidRDefault="006632D5" w:rsidP="006B01B3">
      <w:pPr>
        <w:jc w:val="both"/>
        <w:rPr>
          <w:sz w:val="28"/>
          <w:szCs w:val="28"/>
        </w:rPr>
      </w:pPr>
      <w:r w:rsidRPr="000671A0">
        <w:rPr>
          <w:sz w:val="28"/>
          <w:szCs w:val="28"/>
        </w:rPr>
        <w:t xml:space="preserve">    - Федеральный стандарт “Совместная деятельность “, утвержденный Приказом Минфина России от 15.11.2019 № 183н;</w:t>
      </w:r>
    </w:p>
    <w:p w:rsidR="006632D5" w:rsidRPr="000671A0" w:rsidRDefault="006632D5" w:rsidP="006B01B3">
      <w:pPr>
        <w:jc w:val="both"/>
        <w:rPr>
          <w:sz w:val="28"/>
          <w:szCs w:val="28"/>
        </w:rPr>
      </w:pPr>
      <w:r w:rsidRPr="000671A0">
        <w:rPr>
          <w:sz w:val="28"/>
          <w:szCs w:val="28"/>
        </w:rPr>
        <w:t xml:space="preserve">    - Федеральный стандарт “Выплаты персоналу “, утвержденный Приказом Минфина России от 15.11.2019 № 184н;</w:t>
      </w:r>
    </w:p>
    <w:p w:rsidR="006632D5" w:rsidRPr="000671A0" w:rsidRDefault="006632D5" w:rsidP="006B01B3">
      <w:pPr>
        <w:jc w:val="both"/>
        <w:rPr>
          <w:sz w:val="28"/>
          <w:szCs w:val="28"/>
        </w:rPr>
      </w:pPr>
      <w:r w:rsidRPr="000671A0">
        <w:rPr>
          <w:sz w:val="28"/>
          <w:szCs w:val="28"/>
        </w:rPr>
        <w:t xml:space="preserve">    - Федеральный стандарт” Финансовые инструменты”, утвержденный Приказом Минфина России от 30.06.2020 № 129н    </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 xml:space="preserve">Единый </w:t>
      </w:r>
      <w:hyperlink r:id="rId29" w:history="1">
        <w:r w:rsidRPr="000671A0">
          <w:rPr>
            <w:rStyle w:val="Hyperlink"/>
            <w:color w:val="auto"/>
            <w:sz w:val="28"/>
            <w:szCs w:val="28"/>
            <w:u w:val="none"/>
          </w:rPr>
          <w:t>план</w:t>
        </w:r>
      </w:hyperlink>
      <w:r w:rsidRPr="000671A0">
        <w:rPr>
          <w:sz w:val="28"/>
          <w:szCs w:val="28"/>
        </w:rPr>
        <w:t xml:space="preserve"> счетов бухгалтерского учета для органов государственной власти (государственных органов),органов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0" w:history="1">
        <w:r w:rsidRPr="000671A0">
          <w:rPr>
            <w:rStyle w:val="Hyperlink"/>
            <w:color w:val="auto"/>
            <w:sz w:val="28"/>
            <w:szCs w:val="28"/>
            <w:u w:val="none"/>
          </w:rPr>
          <w:t>план</w:t>
        </w:r>
      </w:hyperlink>
      <w:r w:rsidRPr="000671A0">
        <w:rPr>
          <w:sz w:val="28"/>
          <w:szCs w:val="28"/>
        </w:rPr>
        <w:t xml:space="preserve"> счетов);</w:t>
      </w:r>
    </w:p>
    <w:p w:rsidR="006632D5" w:rsidRPr="000671A0" w:rsidRDefault="006632D5" w:rsidP="001E0555">
      <w:pPr>
        <w:pStyle w:val="ListParagraph"/>
        <w:numPr>
          <w:ilvl w:val="0"/>
          <w:numId w:val="2"/>
        </w:numPr>
        <w:spacing w:after="0"/>
        <w:ind w:firstLine="284"/>
        <w:jc w:val="both"/>
        <w:rPr>
          <w:sz w:val="28"/>
          <w:szCs w:val="28"/>
        </w:rPr>
      </w:pPr>
      <w:hyperlink r:id="rId31" w:history="1">
        <w:r w:rsidRPr="000671A0">
          <w:rPr>
            <w:rStyle w:val="Hyperlink"/>
            <w:color w:val="auto"/>
            <w:sz w:val="28"/>
            <w:szCs w:val="28"/>
            <w:u w:val="none"/>
          </w:rPr>
          <w:t>Инструкция</w:t>
        </w:r>
      </w:hyperlink>
      <w:r w:rsidRPr="000671A0">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Pr="000671A0">
          <w:rPr>
            <w:rStyle w:val="Hyperlink"/>
            <w:color w:val="auto"/>
            <w:sz w:val="28"/>
            <w:szCs w:val="28"/>
            <w:u w:val="none"/>
          </w:rPr>
          <w:t>Инструкция</w:t>
        </w:r>
      </w:hyperlink>
      <w:r w:rsidRPr="000671A0">
        <w:rPr>
          <w:sz w:val="28"/>
          <w:szCs w:val="28"/>
        </w:rPr>
        <w:t xml:space="preserve"> № 157н);</w:t>
      </w:r>
    </w:p>
    <w:p w:rsidR="006632D5" w:rsidRPr="000671A0" w:rsidRDefault="006632D5" w:rsidP="001E0555">
      <w:pPr>
        <w:pStyle w:val="ListParagraph"/>
        <w:numPr>
          <w:ilvl w:val="0"/>
          <w:numId w:val="2"/>
        </w:numPr>
        <w:spacing w:after="0"/>
        <w:ind w:firstLine="284"/>
        <w:jc w:val="both"/>
        <w:rPr>
          <w:sz w:val="28"/>
          <w:szCs w:val="28"/>
        </w:rPr>
      </w:pPr>
      <w:hyperlink r:id="rId33" w:history="1">
        <w:r w:rsidRPr="000671A0">
          <w:rPr>
            <w:rStyle w:val="Hyperlink"/>
            <w:color w:val="auto"/>
            <w:sz w:val="28"/>
            <w:szCs w:val="28"/>
            <w:u w:val="none"/>
          </w:rPr>
          <w:t>План</w:t>
        </w:r>
      </w:hyperlink>
      <w:r w:rsidRPr="000671A0">
        <w:rPr>
          <w:sz w:val="28"/>
          <w:szCs w:val="28"/>
        </w:rPr>
        <w:t xml:space="preserve"> счетов бухгалтерского учета автономных учреждений, утвержденный Приказом Минфина России от 23.12.2010 № 183н (далее - </w:t>
      </w:r>
      <w:hyperlink r:id="rId34" w:history="1">
        <w:r w:rsidRPr="000671A0">
          <w:rPr>
            <w:rStyle w:val="Hyperlink"/>
            <w:color w:val="auto"/>
            <w:sz w:val="28"/>
            <w:szCs w:val="28"/>
            <w:u w:val="none"/>
          </w:rPr>
          <w:t>План</w:t>
        </w:r>
      </w:hyperlink>
      <w:r w:rsidRPr="000671A0">
        <w:rPr>
          <w:sz w:val="28"/>
          <w:szCs w:val="28"/>
        </w:rPr>
        <w:t xml:space="preserve"> счетов автономных учреждений);</w:t>
      </w:r>
    </w:p>
    <w:p w:rsidR="006632D5" w:rsidRPr="000671A0" w:rsidRDefault="006632D5" w:rsidP="001E0555">
      <w:pPr>
        <w:pStyle w:val="ListParagraph"/>
        <w:numPr>
          <w:ilvl w:val="0"/>
          <w:numId w:val="2"/>
        </w:numPr>
        <w:spacing w:after="0"/>
        <w:ind w:firstLine="284"/>
        <w:jc w:val="both"/>
        <w:rPr>
          <w:sz w:val="28"/>
          <w:szCs w:val="28"/>
        </w:rPr>
      </w:pPr>
      <w:hyperlink r:id="rId35" w:history="1">
        <w:r w:rsidRPr="000671A0">
          <w:rPr>
            <w:rStyle w:val="Hyperlink"/>
            <w:color w:val="auto"/>
            <w:sz w:val="28"/>
            <w:szCs w:val="28"/>
            <w:u w:val="none"/>
          </w:rPr>
          <w:t>Инструкция</w:t>
        </w:r>
      </w:hyperlink>
      <w:r w:rsidRPr="000671A0">
        <w:rPr>
          <w:sz w:val="28"/>
          <w:szCs w:val="28"/>
        </w:rPr>
        <w:t xml:space="preserve"> по применению Плана счетов бухгалтерского учета автономных учреждений, утвержденная Приказом Минфина России от 23.12.2010 № 183н (далее - </w:t>
      </w:r>
      <w:hyperlink r:id="rId36" w:history="1">
        <w:r w:rsidRPr="000671A0">
          <w:rPr>
            <w:rStyle w:val="Hyperlink"/>
            <w:color w:val="auto"/>
            <w:sz w:val="28"/>
            <w:szCs w:val="28"/>
            <w:u w:val="none"/>
          </w:rPr>
          <w:t>Инструкция</w:t>
        </w:r>
      </w:hyperlink>
      <w:r w:rsidRPr="000671A0">
        <w:rPr>
          <w:sz w:val="28"/>
          <w:szCs w:val="28"/>
        </w:rPr>
        <w:t xml:space="preserve"> № 183н);</w:t>
      </w:r>
    </w:p>
    <w:p w:rsidR="006632D5" w:rsidRPr="000671A0" w:rsidRDefault="006632D5" w:rsidP="001E0555">
      <w:pPr>
        <w:pStyle w:val="Default"/>
        <w:numPr>
          <w:ilvl w:val="0"/>
          <w:numId w:val="2"/>
        </w:numPr>
        <w:spacing w:after="27"/>
        <w:ind w:firstLine="284"/>
        <w:jc w:val="both"/>
        <w:rPr>
          <w:color w:val="auto"/>
          <w:sz w:val="28"/>
          <w:szCs w:val="28"/>
        </w:rPr>
      </w:pPr>
      <w:r w:rsidRPr="000671A0">
        <w:rPr>
          <w:color w:val="auto"/>
          <w:sz w:val="28"/>
          <w:szCs w:val="28"/>
        </w:rPr>
        <w:t xml:space="preserve">План счетов бухгалтерского учета бюджетных учреждений, утвержденный Приказом Минфина России     от 16.12.2010 № 174н (далее - </w:t>
      </w:r>
      <w:r w:rsidRPr="000671A0">
        <w:rPr>
          <w:i/>
          <w:iCs/>
          <w:color w:val="auto"/>
          <w:sz w:val="28"/>
          <w:szCs w:val="28"/>
        </w:rPr>
        <w:t xml:space="preserve">План </w:t>
      </w:r>
      <w:r w:rsidRPr="000671A0">
        <w:rPr>
          <w:color w:val="auto"/>
          <w:sz w:val="28"/>
          <w:szCs w:val="28"/>
        </w:rPr>
        <w:t xml:space="preserve">счетов бюджетных учреждений); </w:t>
      </w:r>
    </w:p>
    <w:p w:rsidR="006632D5" w:rsidRPr="000671A0" w:rsidRDefault="006632D5" w:rsidP="001E0555">
      <w:pPr>
        <w:pStyle w:val="Default"/>
        <w:numPr>
          <w:ilvl w:val="0"/>
          <w:numId w:val="2"/>
        </w:numPr>
        <w:ind w:firstLine="284"/>
        <w:jc w:val="both"/>
        <w:rPr>
          <w:color w:val="auto"/>
          <w:sz w:val="28"/>
          <w:szCs w:val="28"/>
        </w:rPr>
      </w:pPr>
      <w:r w:rsidRPr="000671A0">
        <w:rPr>
          <w:color w:val="auto"/>
          <w:sz w:val="28"/>
          <w:szCs w:val="28"/>
        </w:rPr>
        <w:t xml:space="preserve">Инструкция по применению Плана счетов бухгалтерского учета бюджетных учреждений, утвержденная Приказом Минфина России от 16.12.2010 № 174н (далее - Инструкция № 174н); </w:t>
      </w:r>
    </w:p>
    <w:p w:rsidR="006632D5" w:rsidRPr="000671A0" w:rsidRDefault="006632D5" w:rsidP="001E0555">
      <w:pPr>
        <w:pStyle w:val="ListParagraph"/>
        <w:numPr>
          <w:ilvl w:val="0"/>
          <w:numId w:val="2"/>
        </w:numPr>
        <w:spacing w:after="0"/>
        <w:ind w:firstLine="284"/>
        <w:jc w:val="both"/>
        <w:rPr>
          <w:sz w:val="28"/>
          <w:szCs w:val="28"/>
        </w:rPr>
      </w:pPr>
      <w:hyperlink r:id="rId37" w:history="1">
        <w:r w:rsidRPr="000671A0">
          <w:rPr>
            <w:rStyle w:val="Hyperlink"/>
            <w:color w:val="auto"/>
            <w:sz w:val="28"/>
            <w:szCs w:val="28"/>
            <w:u w:val="none"/>
          </w:rPr>
          <w:t>Приказ</w:t>
        </w:r>
      </w:hyperlink>
      <w:r w:rsidRPr="000671A0">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Pr="000671A0">
          <w:rPr>
            <w:rStyle w:val="Hyperlink"/>
            <w:color w:val="auto"/>
            <w:sz w:val="28"/>
            <w:szCs w:val="28"/>
            <w:u w:val="none"/>
          </w:rPr>
          <w:t>Приказ</w:t>
        </w:r>
      </w:hyperlink>
      <w:r w:rsidRPr="000671A0">
        <w:rPr>
          <w:sz w:val="28"/>
          <w:szCs w:val="28"/>
        </w:rPr>
        <w:t xml:space="preserve"> Минфина России № 52н);</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 xml:space="preserve">Методические </w:t>
      </w:r>
      <w:hyperlink r:id="rId39" w:history="1">
        <w:r w:rsidRPr="000671A0">
          <w:rPr>
            <w:rStyle w:val="Hyperlink"/>
            <w:color w:val="auto"/>
            <w:sz w:val="28"/>
            <w:szCs w:val="28"/>
            <w:u w:val="none"/>
          </w:rPr>
          <w:t>указания</w:t>
        </w:r>
      </w:hyperlink>
      <w:r w:rsidRPr="000671A0">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sidRPr="000671A0">
          <w:rPr>
            <w:rStyle w:val="Hyperlink"/>
            <w:color w:val="auto"/>
            <w:sz w:val="28"/>
            <w:szCs w:val="28"/>
            <w:u w:val="none"/>
          </w:rPr>
          <w:t>указания</w:t>
        </w:r>
      </w:hyperlink>
      <w:r w:rsidRPr="000671A0">
        <w:rPr>
          <w:sz w:val="28"/>
          <w:szCs w:val="28"/>
        </w:rPr>
        <w:t xml:space="preserve"> № 52н);</w:t>
      </w:r>
    </w:p>
    <w:p w:rsidR="006632D5" w:rsidRPr="000671A0" w:rsidRDefault="006632D5" w:rsidP="001E0555">
      <w:pPr>
        <w:pStyle w:val="ListParagraph"/>
        <w:numPr>
          <w:ilvl w:val="0"/>
          <w:numId w:val="2"/>
        </w:numPr>
        <w:spacing w:after="0"/>
        <w:ind w:firstLine="284"/>
        <w:jc w:val="both"/>
        <w:rPr>
          <w:sz w:val="28"/>
          <w:szCs w:val="28"/>
        </w:rPr>
      </w:pPr>
      <w:hyperlink r:id="rId41" w:history="1">
        <w:r w:rsidRPr="000671A0">
          <w:rPr>
            <w:rStyle w:val="Hyperlink"/>
            <w:color w:val="auto"/>
            <w:sz w:val="28"/>
            <w:szCs w:val="28"/>
            <w:u w:val="none"/>
          </w:rPr>
          <w:t>Указание</w:t>
        </w:r>
      </w:hyperlink>
      <w:r w:rsidRPr="000671A0">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Pr="000671A0">
          <w:rPr>
            <w:rStyle w:val="Hyperlink"/>
            <w:color w:val="auto"/>
            <w:sz w:val="28"/>
            <w:szCs w:val="28"/>
            <w:u w:val="none"/>
          </w:rPr>
          <w:t>Указание</w:t>
        </w:r>
      </w:hyperlink>
      <w:r w:rsidRPr="000671A0">
        <w:rPr>
          <w:sz w:val="28"/>
          <w:szCs w:val="28"/>
        </w:rPr>
        <w:t xml:space="preserve"> № 3210-У);</w:t>
      </w:r>
    </w:p>
    <w:p w:rsidR="006632D5" w:rsidRPr="000671A0" w:rsidRDefault="006632D5" w:rsidP="001E0555">
      <w:pPr>
        <w:pStyle w:val="ListParagraph"/>
        <w:numPr>
          <w:ilvl w:val="0"/>
          <w:numId w:val="2"/>
        </w:numPr>
        <w:spacing w:after="0"/>
        <w:ind w:firstLine="284"/>
        <w:jc w:val="both"/>
        <w:rPr>
          <w:sz w:val="28"/>
          <w:szCs w:val="28"/>
        </w:rPr>
      </w:pPr>
      <w:hyperlink r:id="rId43" w:history="1">
        <w:r w:rsidRPr="000671A0">
          <w:rPr>
            <w:rStyle w:val="Hyperlink"/>
            <w:color w:val="auto"/>
            <w:sz w:val="28"/>
            <w:szCs w:val="28"/>
            <w:u w:val="none"/>
          </w:rPr>
          <w:t>Указание</w:t>
        </w:r>
      </w:hyperlink>
      <w:r w:rsidRPr="000671A0">
        <w:rPr>
          <w:sz w:val="28"/>
          <w:szCs w:val="28"/>
        </w:rPr>
        <w:t xml:space="preserve"> Банка России от 07.10.2013 № 3073-У "Об осуществлении наличных расчетов" (далее - </w:t>
      </w:r>
      <w:hyperlink r:id="rId44" w:history="1">
        <w:r w:rsidRPr="000671A0">
          <w:rPr>
            <w:rStyle w:val="Hyperlink"/>
            <w:color w:val="auto"/>
            <w:sz w:val="28"/>
            <w:szCs w:val="28"/>
            <w:u w:val="none"/>
          </w:rPr>
          <w:t>Указание</w:t>
        </w:r>
      </w:hyperlink>
      <w:r w:rsidRPr="000671A0">
        <w:rPr>
          <w:sz w:val="28"/>
          <w:szCs w:val="28"/>
        </w:rPr>
        <w:t xml:space="preserve"> № 3073-У);</w:t>
      </w:r>
    </w:p>
    <w:p w:rsidR="006632D5" w:rsidRPr="000671A0" w:rsidRDefault="006632D5" w:rsidP="001E0555">
      <w:pPr>
        <w:pStyle w:val="ListParagraph"/>
        <w:numPr>
          <w:ilvl w:val="0"/>
          <w:numId w:val="2"/>
        </w:numPr>
        <w:spacing w:after="0"/>
        <w:ind w:firstLine="284"/>
        <w:jc w:val="both"/>
        <w:rPr>
          <w:sz w:val="28"/>
          <w:szCs w:val="28"/>
        </w:rPr>
      </w:pPr>
      <w:r w:rsidRPr="000671A0">
        <w:rPr>
          <w:sz w:val="28"/>
          <w:szCs w:val="28"/>
        </w:rPr>
        <w:t xml:space="preserve">Методические </w:t>
      </w:r>
      <w:hyperlink r:id="rId45" w:history="1">
        <w:r w:rsidRPr="000671A0">
          <w:rPr>
            <w:rStyle w:val="Hyperlink"/>
            <w:color w:val="auto"/>
            <w:sz w:val="28"/>
            <w:szCs w:val="28"/>
            <w:u w:val="none"/>
          </w:rPr>
          <w:t>указания</w:t>
        </w:r>
      </w:hyperlink>
      <w:r w:rsidRPr="000671A0">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sidRPr="000671A0">
          <w:rPr>
            <w:rStyle w:val="Hyperlink"/>
            <w:color w:val="auto"/>
            <w:sz w:val="28"/>
            <w:szCs w:val="28"/>
            <w:u w:val="none"/>
          </w:rPr>
          <w:t>указания</w:t>
        </w:r>
      </w:hyperlink>
      <w:r w:rsidRPr="000671A0">
        <w:rPr>
          <w:sz w:val="28"/>
          <w:szCs w:val="28"/>
        </w:rPr>
        <w:t xml:space="preserve"> № 49);</w:t>
      </w:r>
    </w:p>
    <w:p w:rsidR="006632D5" w:rsidRPr="000671A0" w:rsidRDefault="006632D5" w:rsidP="001E0555">
      <w:pPr>
        <w:pStyle w:val="ListParagraph"/>
        <w:numPr>
          <w:ilvl w:val="0"/>
          <w:numId w:val="2"/>
        </w:numPr>
        <w:spacing w:after="0"/>
        <w:ind w:firstLine="284"/>
        <w:jc w:val="both"/>
        <w:rPr>
          <w:rStyle w:val="Hyperlink"/>
          <w:color w:val="auto"/>
          <w:sz w:val="28"/>
          <w:szCs w:val="28"/>
          <w:u w:val="none"/>
        </w:rPr>
      </w:pPr>
      <w:hyperlink r:id="rId47" w:history="1">
        <w:r w:rsidRPr="000671A0">
          <w:rPr>
            <w:rStyle w:val="Hyperlink"/>
            <w:color w:val="auto"/>
            <w:sz w:val="28"/>
            <w:szCs w:val="28"/>
            <w:u w:val="none"/>
          </w:rPr>
          <w:t>Инструкция</w:t>
        </w:r>
      </w:hyperlink>
      <w:r w:rsidRPr="000671A0">
        <w:rPr>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48" w:history="1">
        <w:r w:rsidRPr="000671A0">
          <w:rPr>
            <w:rStyle w:val="Hyperlink"/>
            <w:color w:val="auto"/>
            <w:sz w:val="28"/>
            <w:szCs w:val="28"/>
            <w:u w:val="none"/>
          </w:rPr>
          <w:t>Инструкция</w:t>
        </w:r>
      </w:hyperlink>
      <w:r w:rsidRPr="000671A0">
        <w:rPr>
          <w:sz w:val="28"/>
          <w:szCs w:val="28"/>
        </w:rPr>
        <w:t xml:space="preserve"> № 33н);</w:t>
      </w:r>
    </w:p>
    <w:p w:rsidR="006632D5" w:rsidRPr="000671A0" w:rsidRDefault="006632D5" w:rsidP="001E0555">
      <w:pPr>
        <w:pStyle w:val="ListParagraph"/>
        <w:numPr>
          <w:ilvl w:val="0"/>
          <w:numId w:val="2"/>
        </w:numPr>
        <w:tabs>
          <w:tab w:val="left" w:pos="0"/>
        </w:tabs>
        <w:spacing w:after="0"/>
        <w:ind w:firstLine="284"/>
        <w:jc w:val="both"/>
        <w:rPr>
          <w:sz w:val="28"/>
          <w:szCs w:val="28"/>
        </w:rPr>
      </w:pPr>
      <w:hyperlink r:id="rId49" w:history="1">
        <w:r w:rsidRPr="000671A0">
          <w:rPr>
            <w:rStyle w:val="Hyperlink"/>
            <w:color w:val="auto"/>
            <w:sz w:val="28"/>
            <w:szCs w:val="28"/>
            <w:u w:val="none"/>
          </w:rPr>
          <w:t>Порядок</w:t>
        </w:r>
      </w:hyperlink>
      <w:r w:rsidRPr="000671A0">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0" w:history="1">
        <w:r w:rsidRPr="000671A0">
          <w:rPr>
            <w:rStyle w:val="Hyperlink"/>
            <w:color w:val="auto"/>
            <w:sz w:val="28"/>
            <w:szCs w:val="28"/>
            <w:u w:val="none"/>
          </w:rPr>
          <w:t>Порядок</w:t>
        </w:r>
      </w:hyperlink>
      <w:r w:rsidRPr="000671A0">
        <w:rPr>
          <w:sz w:val="28"/>
          <w:szCs w:val="28"/>
        </w:rPr>
        <w:t xml:space="preserve"> № 132н);</w:t>
      </w:r>
    </w:p>
    <w:p w:rsidR="006632D5" w:rsidRPr="000671A0" w:rsidRDefault="006632D5" w:rsidP="007D388E">
      <w:pPr>
        <w:tabs>
          <w:tab w:val="left" w:pos="426"/>
        </w:tabs>
        <w:ind w:firstLine="284"/>
        <w:jc w:val="both"/>
        <w:rPr>
          <w:sz w:val="28"/>
          <w:szCs w:val="28"/>
        </w:rPr>
      </w:pPr>
      <w:r w:rsidRPr="000671A0">
        <w:rPr>
          <w:sz w:val="28"/>
          <w:szCs w:val="28"/>
        </w:rPr>
        <w:t xml:space="preserve">- </w:t>
      </w:r>
      <w:hyperlink r:id="rId51" w:history="1">
        <w:r w:rsidRPr="000671A0">
          <w:rPr>
            <w:rStyle w:val="Hyperlink"/>
            <w:color w:val="auto"/>
            <w:sz w:val="28"/>
            <w:szCs w:val="28"/>
            <w:u w:val="none"/>
          </w:rPr>
          <w:t>Порядок</w:t>
        </w:r>
      </w:hyperlink>
      <w:r w:rsidRPr="000671A0">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2" w:history="1">
        <w:r w:rsidRPr="000671A0">
          <w:rPr>
            <w:rStyle w:val="Hyperlink"/>
            <w:color w:val="auto"/>
            <w:sz w:val="28"/>
            <w:szCs w:val="28"/>
            <w:u w:val="none"/>
          </w:rPr>
          <w:t>Порядок</w:t>
        </w:r>
      </w:hyperlink>
      <w:r w:rsidRPr="000671A0">
        <w:rPr>
          <w:sz w:val="28"/>
          <w:szCs w:val="28"/>
        </w:rPr>
        <w:t xml:space="preserve"> применения КОСГУ, </w:t>
      </w:r>
      <w:hyperlink r:id="rId53" w:history="1">
        <w:r w:rsidRPr="000671A0">
          <w:rPr>
            <w:rStyle w:val="Hyperlink"/>
            <w:color w:val="auto"/>
            <w:sz w:val="28"/>
            <w:szCs w:val="28"/>
            <w:u w:val="none"/>
          </w:rPr>
          <w:t>Порядок</w:t>
        </w:r>
      </w:hyperlink>
      <w:r w:rsidRPr="000671A0">
        <w:rPr>
          <w:sz w:val="28"/>
          <w:szCs w:val="28"/>
        </w:rPr>
        <w:t xml:space="preserve"> № 209н);</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-иными нормативными правовыми актами, регулирующими вопросы организации и ведения бухгалтерского учета.</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1.2. Рабочий план счетов бухгалтерского учета, перечень забалансовыхсчетов применяется на основе Единого </w:t>
      </w:r>
      <w:hyperlink r:id="rId54" w:history="1">
        <w:r w:rsidRPr="000671A0">
          <w:rPr>
            <w:rFonts w:ascii="Times New Roman" w:hAnsi="Times New Roman" w:cs="Times New Roman"/>
            <w:sz w:val="28"/>
            <w:szCs w:val="28"/>
          </w:rPr>
          <w:t>плана</w:t>
        </w:r>
      </w:hyperlink>
      <w:r w:rsidRPr="000671A0">
        <w:rPr>
          <w:rFonts w:ascii="Times New Roman" w:hAnsi="Times New Roman" w:cs="Times New Roman"/>
          <w:sz w:val="28"/>
          <w:szCs w:val="28"/>
        </w:rPr>
        <w:t xml:space="preserve"> счетов бухгалтерского учета, утвержденного Приказом Минфина России от 01.12.2010 N 157н, и </w:t>
      </w:r>
      <w:hyperlink r:id="rId55" w:history="1">
        <w:r w:rsidRPr="000671A0">
          <w:rPr>
            <w:rFonts w:ascii="Times New Roman" w:hAnsi="Times New Roman" w:cs="Times New Roman"/>
            <w:sz w:val="28"/>
            <w:szCs w:val="28"/>
          </w:rPr>
          <w:t>Плана</w:t>
        </w:r>
      </w:hyperlink>
      <w:r w:rsidRPr="000671A0">
        <w:rPr>
          <w:rFonts w:ascii="Times New Roman" w:hAnsi="Times New Roman" w:cs="Times New Roman"/>
          <w:sz w:val="28"/>
          <w:szCs w:val="28"/>
        </w:rPr>
        <w:t xml:space="preserve"> счетов бухгалтерского учета автономных учреждений, утвержденного Приказом Минфина России от 23.12.2010 N 183н, Плансчетов бухгалтерского учета бюджетных учреждений, утвержденный Приказом Минфина России от 16.12.2010 № 174н.Рабочий план счетов формируется в составе номеров счетов учета для ведения синтетического и аналитического учета.</w:t>
      </w:r>
    </w:p>
    <w:p w:rsidR="006632D5" w:rsidRPr="000671A0" w:rsidRDefault="006632D5" w:rsidP="007D388E">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Рабочий план счетов: номер счета учета состоит: с 1-4-й   код раздела, подраздела, с 5-14-й нули, с 15-17-й вид доходов, расходов, 18-й - КФО 2,3,4,5, 19-23-й код объекта учета, с 24-26-й КОСГУ</w:t>
      </w:r>
      <w:r>
        <w:rPr>
          <w:rFonts w:ascii="Times New Roman" w:hAnsi="Times New Roman" w:cs="Times New Roman"/>
          <w:sz w:val="28"/>
          <w:szCs w:val="28"/>
        </w:rPr>
        <w:t>.</w:t>
      </w:r>
    </w:p>
    <w:p w:rsidR="006632D5" w:rsidRPr="000671A0" w:rsidRDefault="006632D5" w:rsidP="007D388E">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1.3. Бухгалтерский учет ведется в соответствии с рабочим планом счетов в </w:t>
      </w:r>
      <w:r>
        <w:rPr>
          <w:rFonts w:ascii="Times New Roman" w:hAnsi="Times New Roman" w:cs="Times New Roman"/>
          <w:sz w:val="28"/>
          <w:szCs w:val="28"/>
        </w:rPr>
        <w:t>разрезе аналитических признаков (</w:t>
      </w:r>
      <w:r w:rsidRPr="00BF0586">
        <w:rPr>
          <w:rFonts w:ascii="Times New Roman" w:hAnsi="Times New Roman" w:cs="Times New Roman"/>
          <w:b/>
          <w:bCs/>
          <w:sz w:val="28"/>
          <w:szCs w:val="28"/>
        </w:rPr>
        <w:t xml:space="preserve">Приложение № </w:t>
      </w:r>
      <w:r>
        <w:rPr>
          <w:rFonts w:ascii="Times New Roman" w:hAnsi="Times New Roman" w:cs="Times New Roman"/>
          <w:b/>
          <w:bCs/>
          <w:sz w:val="28"/>
          <w:szCs w:val="28"/>
        </w:rPr>
        <w:t>4</w:t>
      </w:r>
      <w:r>
        <w:rPr>
          <w:rFonts w:ascii="Times New Roman" w:hAnsi="Times New Roman" w:cs="Times New Roman"/>
          <w:sz w:val="28"/>
          <w:szCs w:val="28"/>
        </w:rPr>
        <w:t>)</w:t>
      </w:r>
      <w:r w:rsidRPr="000671A0">
        <w:rPr>
          <w:rFonts w:ascii="Times New Roman" w:hAnsi="Times New Roman" w:cs="Times New Roman"/>
          <w:sz w:val="28"/>
          <w:szCs w:val="28"/>
        </w:rPr>
        <w:t>.</w:t>
      </w:r>
    </w:p>
    <w:p w:rsidR="006632D5" w:rsidRPr="00581284" w:rsidRDefault="006632D5" w:rsidP="00BF0586">
      <w:pPr>
        <w:pStyle w:val="BodyText"/>
        <w:ind w:firstLine="709"/>
        <w:jc w:val="both"/>
        <w:rPr>
          <w:sz w:val="28"/>
          <w:szCs w:val="28"/>
          <w:lang w:eastAsia="ru-RU"/>
        </w:rPr>
      </w:pPr>
      <w:r w:rsidRPr="000671A0">
        <w:rPr>
          <w:sz w:val="28"/>
          <w:szCs w:val="28"/>
        </w:rPr>
        <w:t>1.4</w:t>
      </w:r>
      <w:r w:rsidRPr="000671A0">
        <w:rPr>
          <w:sz w:val="28"/>
          <w:szCs w:val="28"/>
          <w:lang w:eastAsia="ru-RU"/>
        </w:rPr>
        <w:t>.</w:t>
      </w:r>
      <w:r w:rsidRPr="00581284">
        <w:rPr>
          <w:sz w:val="28"/>
          <w:szCs w:val="28"/>
          <w:lang w:eastAsia="ru-RU"/>
        </w:rPr>
        <w:t xml:space="preserve">Основной деятельностью </w:t>
      </w:r>
      <w:r>
        <w:rPr>
          <w:sz w:val="28"/>
          <w:szCs w:val="28"/>
          <w:lang w:eastAsia="ru-RU"/>
        </w:rPr>
        <w:t>учреждения</w:t>
      </w:r>
      <w:r w:rsidRPr="00581284">
        <w:rPr>
          <w:sz w:val="28"/>
          <w:szCs w:val="28"/>
          <w:lang w:eastAsia="ru-RU"/>
        </w:rPr>
        <w:t xml:space="preserve"> признается деятельность, связанная с выполнением работ, оказанием услуг в соответствии с муниципальным </w:t>
      </w:r>
      <w:r>
        <w:rPr>
          <w:sz w:val="28"/>
          <w:szCs w:val="28"/>
          <w:lang w:eastAsia="ru-RU"/>
        </w:rPr>
        <w:t>заданием.</w:t>
      </w:r>
    </w:p>
    <w:p w:rsidR="006632D5" w:rsidRPr="00581284" w:rsidRDefault="006632D5" w:rsidP="00BF0586">
      <w:pPr>
        <w:pStyle w:val="BodyText"/>
        <w:ind w:firstLine="709"/>
        <w:jc w:val="both"/>
        <w:rPr>
          <w:sz w:val="28"/>
          <w:szCs w:val="28"/>
          <w:lang w:eastAsia="ru-RU"/>
        </w:rPr>
      </w:pPr>
      <w:r w:rsidRPr="00581284">
        <w:rPr>
          <w:sz w:val="28"/>
          <w:szCs w:val="28"/>
          <w:lang w:eastAsia="ru-RU"/>
        </w:rPr>
        <w:t xml:space="preserve">Условия и порядок формирования государственного (муниципального) задания, а также порядок финансового обеспечения его выполнения определяются </w:t>
      </w:r>
      <w:r>
        <w:rPr>
          <w:sz w:val="28"/>
          <w:szCs w:val="28"/>
          <w:lang w:eastAsia="ru-RU"/>
        </w:rPr>
        <w:t>учредителем</w:t>
      </w:r>
      <w:r w:rsidRPr="00581284">
        <w:rPr>
          <w:sz w:val="28"/>
          <w:szCs w:val="28"/>
          <w:lang w:eastAsia="ru-RU"/>
        </w:rPr>
        <w:t>.</w:t>
      </w:r>
    </w:p>
    <w:p w:rsidR="006632D5" w:rsidRPr="000671A0" w:rsidRDefault="006632D5" w:rsidP="00BF0586">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1.5. Учреждением при осуществлении своей деятельности применяются следующие коды вида финансового обеспечения (деятельности):</w:t>
      </w:r>
    </w:p>
    <w:p w:rsidR="006632D5" w:rsidRPr="000671A0" w:rsidRDefault="006632D5" w:rsidP="00406124">
      <w:pPr>
        <w:pStyle w:val="ConsPlusNormal"/>
        <w:ind w:firstLine="284"/>
        <w:rPr>
          <w:rFonts w:ascii="Times New Roman" w:hAnsi="Times New Roman" w:cs="Times New Roman"/>
          <w:sz w:val="28"/>
          <w:szCs w:val="28"/>
        </w:rPr>
      </w:pPr>
      <w:hyperlink r:id="rId56" w:history="1">
        <w:r w:rsidRPr="000671A0">
          <w:rPr>
            <w:rFonts w:ascii="Times New Roman" w:hAnsi="Times New Roman" w:cs="Times New Roman"/>
            <w:sz w:val="28"/>
            <w:szCs w:val="28"/>
          </w:rPr>
          <w:t>"2"</w:t>
        </w:r>
      </w:hyperlink>
      <w:r w:rsidRPr="000671A0">
        <w:rPr>
          <w:rFonts w:ascii="Times New Roman" w:hAnsi="Times New Roman" w:cs="Times New Roman"/>
          <w:sz w:val="28"/>
          <w:szCs w:val="28"/>
        </w:rPr>
        <w:t xml:space="preserve"> - приносящая доход деятельность (собственные доходы учреждения);</w:t>
      </w:r>
    </w:p>
    <w:p w:rsidR="006632D5" w:rsidRPr="000671A0" w:rsidRDefault="006632D5" w:rsidP="00406124">
      <w:pPr>
        <w:pStyle w:val="ConsPlusNormal"/>
        <w:ind w:firstLine="284"/>
        <w:rPr>
          <w:rFonts w:ascii="Times New Roman" w:hAnsi="Times New Roman" w:cs="Times New Roman"/>
          <w:sz w:val="28"/>
          <w:szCs w:val="28"/>
        </w:rPr>
      </w:pPr>
      <w:hyperlink r:id="rId57" w:history="1">
        <w:r w:rsidRPr="000671A0">
          <w:rPr>
            <w:rFonts w:ascii="Times New Roman" w:hAnsi="Times New Roman" w:cs="Times New Roman"/>
            <w:sz w:val="28"/>
            <w:szCs w:val="28"/>
          </w:rPr>
          <w:t>"3"</w:t>
        </w:r>
      </w:hyperlink>
      <w:r w:rsidRPr="000671A0">
        <w:rPr>
          <w:rFonts w:ascii="Times New Roman" w:hAnsi="Times New Roman" w:cs="Times New Roman"/>
          <w:sz w:val="28"/>
          <w:szCs w:val="28"/>
        </w:rPr>
        <w:t xml:space="preserve"> - средства во временном распоряжении;</w:t>
      </w:r>
    </w:p>
    <w:p w:rsidR="006632D5" w:rsidRPr="000671A0" w:rsidRDefault="006632D5" w:rsidP="00406124">
      <w:pPr>
        <w:pStyle w:val="ConsPlusNormal"/>
        <w:ind w:firstLine="284"/>
        <w:rPr>
          <w:rFonts w:ascii="Times New Roman" w:hAnsi="Times New Roman" w:cs="Times New Roman"/>
          <w:sz w:val="28"/>
          <w:szCs w:val="28"/>
        </w:rPr>
      </w:pPr>
      <w:hyperlink r:id="rId58" w:history="1">
        <w:r w:rsidRPr="000671A0">
          <w:rPr>
            <w:rFonts w:ascii="Times New Roman" w:hAnsi="Times New Roman" w:cs="Times New Roman"/>
            <w:sz w:val="28"/>
            <w:szCs w:val="28"/>
          </w:rPr>
          <w:t>"4"</w:t>
        </w:r>
      </w:hyperlink>
      <w:r w:rsidRPr="000671A0">
        <w:rPr>
          <w:rFonts w:ascii="Times New Roman" w:hAnsi="Times New Roman" w:cs="Times New Roman"/>
          <w:sz w:val="28"/>
          <w:szCs w:val="28"/>
        </w:rPr>
        <w:t xml:space="preserve"> - субсидии на финансовое обеспечение выполнения государственного (муниципального) задания;</w:t>
      </w:r>
    </w:p>
    <w:p w:rsidR="006632D5" w:rsidRPr="000671A0" w:rsidRDefault="006632D5" w:rsidP="008B071C">
      <w:pPr>
        <w:pStyle w:val="ConsPlusNormal"/>
        <w:ind w:firstLine="284"/>
        <w:jc w:val="both"/>
        <w:rPr>
          <w:rFonts w:ascii="Times New Roman" w:hAnsi="Times New Roman" w:cs="Times New Roman"/>
          <w:sz w:val="28"/>
          <w:szCs w:val="28"/>
        </w:rPr>
      </w:pPr>
      <w:hyperlink r:id="rId59" w:history="1">
        <w:r w:rsidRPr="000671A0">
          <w:rPr>
            <w:rFonts w:ascii="Times New Roman" w:hAnsi="Times New Roman" w:cs="Times New Roman"/>
            <w:sz w:val="28"/>
            <w:szCs w:val="28"/>
          </w:rPr>
          <w:t>"5"</w:t>
        </w:r>
      </w:hyperlink>
      <w:r w:rsidRPr="000671A0">
        <w:rPr>
          <w:rFonts w:ascii="Times New Roman" w:hAnsi="Times New Roman" w:cs="Times New Roman"/>
          <w:sz w:val="28"/>
          <w:szCs w:val="28"/>
        </w:rPr>
        <w:t xml:space="preserve"> - субси</w:t>
      </w:r>
      <w:r>
        <w:rPr>
          <w:rFonts w:ascii="Times New Roman" w:hAnsi="Times New Roman" w:cs="Times New Roman"/>
          <w:sz w:val="28"/>
          <w:szCs w:val="28"/>
        </w:rPr>
        <w:t>дии на иные цели.</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1.6. Бухгалтерский учет в учреждениях ведется автоматизированным способом с применением программных продуктов «1С Бюджет государственного учреждения» и «Зарплата и кадры государственного учреждения».</w:t>
      </w:r>
    </w:p>
    <w:p w:rsidR="006632D5" w:rsidRPr="000671A0" w:rsidRDefault="006632D5" w:rsidP="008B071C">
      <w:pPr>
        <w:pStyle w:val="ConsPlusNormal"/>
        <w:ind w:firstLine="284"/>
        <w:rPr>
          <w:rFonts w:ascii="Times New Roman" w:hAnsi="Times New Roman" w:cs="Times New Roman"/>
          <w:sz w:val="28"/>
          <w:szCs w:val="28"/>
        </w:rPr>
      </w:pPr>
      <w:r>
        <w:rPr>
          <w:rFonts w:ascii="Times New Roman" w:hAnsi="Times New Roman" w:cs="Times New Roman"/>
          <w:sz w:val="28"/>
          <w:szCs w:val="28"/>
        </w:rPr>
        <w:t>1.</w:t>
      </w:r>
      <w:r w:rsidRPr="000671A0">
        <w:rPr>
          <w:rFonts w:ascii="Times New Roman" w:hAnsi="Times New Roman" w:cs="Times New Roman"/>
          <w:sz w:val="28"/>
          <w:szCs w:val="28"/>
        </w:rPr>
        <w:t>7. Для отражения объектов учета и изменяющих их фактов хозяйственной жизни используются:</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 унифицированные </w:t>
      </w:r>
      <w:hyperlink r:id="rId60" w:history="1">
        <w:r w:rsidRPr="000671A0">
          <w:rPr>
            <w:rFonts w:ascii="Times New Roman" w:hAnsi="Times New Roman" w:cs="Times New Roman"/>
            <w:sz w:val="28"/>
            <w:szCs w:val="28"/>
          </w:rPr>
          <w:t>формы</w:t>
        </w:r>
      </w:hyperlink>
      <w:r w:rsidRPr="000671A0">
        <w:rPr>
          <w:rFonts w:ascii="Times New Roman" w:hAnsi="Times New Roman" w:cs="Times New Roman"/>
          <w:sz w:val="28"/>
          <w:szCs w:val="28"/>
        </w:rPr>
        <w:t xml:space="preserve"> первичных учетных документов, утвержденные Приказом Минфина России от 30.03.2015 N 52н;</w:t>
      </w:r>
    </w:p>
    <w:p w:rsidR="006632D5" w:rsidRPr="000671A0" w:rsidRDefault="006632D5" w:rsidP="008B071C">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Pr="000671A0">
        <w:rPr>
          <w:rFonts w:ascii="Times New Roman" w:hAnsi="Times New Roman" w:cs="Times New Roman"/>
          <w:sz w:val="28"/>
          <w:szCs w:val="28"/>
        </w:rPr>
        <w:t>8. Первичные учетные документы составляются на бумажных носителях.</w:t>
      </w:r>
    </w:p>
    <w:p w:rsidR="006632D5" w:rsidRPr="000671A0" w:rsidRDefault="006632D5" w:rsidP="00FD098F">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Pr="000671A0">
        <w:rPr>
          <w:rFonts w:ascii="Times New Roman" w:hAnsi="Times New Roman" w:cs="Times New Roman"/>
          <w:sz w:val="28"/>
          <w:szCs w:val="28"/>
        </w:rPr>
        <w:t xml:space="preserve">9.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4221" w:history="1">
        <w:r w:rsidRPr="000671A0">
          <w:rPr>
            <w:rFonts w:ascii="Times New Roman" w:hAnsi="Times New Roman" w:cs="Times New Roman"/>
            <w:b/>
            <w:bCs/>
            <w:sz w:val="28"/>
            <w:szCs w:val="28"/>
          </w:rPr>
          <w:t>Приложении №</w:t>
        </w:r>
      </w:hyperlink>
      <w:r>
        <w:rPr>
          <w:rFonts w:ascii="Times New Roman" w:hAnsi="Times New Roman" w:cs="Times New Roman"/>
          <w:b/>
          <w:bCs/>
          <w:sz w:val="28"/>
          <w:szCs w:val="28"/>
        </w:rPr>
        <w:t>1</w:t>
      </w:r>
      <w:r w:rsidRPr="000671A0">
        <w:rPr>
          <w:rFonts w:ascii="Times New Roman" w:hAnsi="Times New Roman" w:cs="Times New Roman"/>
          <w:sz w:val="28"/>
          <w:szCs w:val="28"/>
        </w:rPr>
        <w:t xml:space="preserve"> к настоящей Учетной политике.</w:t>
      </w:r>
    </w:p>
    <w:p w:rsidR="006632D5" w:rsidRPr="000671A0" w:rsidRDefault="006632D5" w:rsidP="00581284">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Все первичные (сводные) учетные документы, независимо от формы, пописываются руководителем или уполномоченным им лицом.</w:t>
      </w:r>
    </w:p>
    <w:p w:rsidR="006632D5" w:rsidRPr="000671A0" w:rsidRDefault="006632D5" w:rsidP="00FE78F7">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Pr="000671A0">
        <w:rPr>
          <w:rFonts w:ascii="Times New Roman" w:hAnsi="Times New Roman" w:cs="Times New Roman"/>
          <w:sz w:val="28"/>
          <w:szCs w:val="28"/>
        </w:rPr>
        <w:t>10. Порядок и сроки передачи первичных учетных документов для отражения в бухгалтерском учете устанавливаются в соответствии с графиком</w:t>
      </w:r>
      <w:r>
        <w:rPr>
          <w:rFonts w:ascii="Times New Roman" w:hAnsi="Times New Roman" w:cs="Times New Roman"/>
          <w:sz w:val="28"/>
          <w:szCs w:val="28"/>
        </w:rPr>
        <w:t>.</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Данные прошедших внутренний контроль первичных (сводных) учетныхдокументов систематизируютсяи накапливаются в регистрах бухгалтерского учета, составленных:</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-по унифицированным формам, утвержденным Приказом Минфина России </w:t>
      </w:r>
      <w:r w:rsidRPr="000671A0">
        <w:rPr>
          <w:rFonts w:ascii="Times New Roman" w:hAnsi="Times New Roman" w:cs="Times New Roman"/>
          <w:sz w:val="28"/>
          <w:szCs w:val="28"/>
          <w:lang w:val="en-US"/>
        </w:rPr>
        <w:t>N</w:t>
      </w:r>
      <w:r>
        <w:rPr>
          <w:rFonts w:ascii="Times New Roman" w:hAnsi="Times New Roman" w:cs="Times New Roman"/>
          <w:sz w:val="28"/>
          <w:szCs w:val="28"/>
        </w:rPr>
        <w:t xml:space="preserve"> 52н.</w:t>
      </w:r>
    </w:p>
    <w:p w:rsidR="006632D5" w:rsidRPr="000671A0" w:rsidRDefault="006632D5" w:rsidP="00F20637">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Pr="000671A0">
        <w:rPr>
          <w:rFonts w:ascii="Times New Roman" w:hAnsi="Times New Roman" w:cs="Times New Roman"/>
          <w:sz w:val="28"/>
          <w:szCs w:val="28"/>
        </w:rPr>
        <w:t xml:space="preserve">11.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61" w:history="1">
        <w:r w:rsidRPr="000671A0">
          <w:rPr>
            <w:rFonts w:ascii="Times New Roman" w:hAnsi="Times New Roman" w:cs="Times New Roman"/>
            <w:sz w:val="28"/>
            <w:szCs w:val="28"/>
          </w:rPr>
          <w:t>Приказом</w:t>
        </w:r>
      </w:hyperlink>
      <w:r w:rsidRPr="000671A0">
        <w:rPr>
          <w:rFonts w:ascii="Times New Roman" w:hAnsi="Times New Roman" w:cs="Times New Roman"/>
          <w:sz w:val="28"/>
          <w:szCs w:val="28"/>
        </w:rPr>
        <w:t xml:space="preserve"> Минфина России от 30.03.2015 N 52н и другими нормативными документами.</w:t>
      </w:r>
    </w:p>
    <w:p w:rsidR="006632D5" w:rsidRPr="000671A0" w:rsidRDefault="006632D5" w:rsidP="008B071C">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Pr="000671A0">
        <w:rPr>
          <w:rFonts w:ascii="Times New Roman" w:hAnsi="Times New Roman" w:cs="Times New Roman"/>
          <w:sz w:val="28"/>
          <w:szCs w:val="28"/>
        </w:rPr>
        <w:t xml:space="preserve">12. Регистры бухгалтерского учета составляются на бумажных носителях с периодичностью, </w:t>
      </w:r>
      <w:r w:rsidRPr="00581284">
        <w:rPr>
          <w:rFonts w:ascii="Times New Roman" w:hAnsi="Times New Roman" w:cs="Times New Roman"/>
          <w:sz w:val="28"/>
          <w:szCs w:val="28"/>
        </w:rPr>
        <w:t xml:space="preserve">приведенной в </w:t>
      </w:r>
      <w:hyperlink w:anchor="P4829" w:history="1">
        <w:r w:rsidRPr="00581284">
          <w:rPr>
            <w:rFonts w:ascii="Times New Roman" w:hAnsi="Times New Roman" w:cs="Times New Roman"/>
            <w:b/>
            <w:bCs/>
            <w:sz w:val="28"/>
            <w:szCs w:val="28"/>
          </w:rPr>
          <w:t>Приложении №</w:t>
        </w:r>
      </w:hyperlink>
      <w:r w:rsidRPr="00581284">
        <w:rPr>
          <w:rFonts w:ascii="Times New Roman" w:hAnsi="Times New Roman" w:cs="Times New Roman"/>
          <w:b/>
          <w:bCs/>
          <w:sz w:val="28"/>
          <w:szCs w:val="28"/>
        </w:rPr>
        <w:t>2</w:t>
      </w:r>
      <w:r w:rsidRPr="00581284">
        <w:rPr>
          <w:rFonts w:ascii="Times New Roman" w:hAnsi="Times New Roman" w:cs="Times New Roman"/>
          <w:sz w:val="28"/>
          <w:szCs w:val="28"/>
        </w:rPr>
        <w:t xml:space="preserve"> к</w:t>
      </w:r>
      <w:r w:rsidRPr="000671A0">
        <w:rPr>
          <w:rFonts w:ascii="Times New Roman" w:hAnsi="Times New Roman" w:cs="Times New Roman"/>
          <w:sz w:val="28"/>
          <w:szCs w:val="28"/>
        </w:rPr>
        <w:t xml:space="preserve"> настоящей Учетной политике.</w:t>
      </w:r>
    </w:p>
    <w:p w:rsidR="006632D5" w:rsidRPr="000671A0" w:rsidRDefault="006632D5" w:rsidP="008B071C">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Pr="000671A0">
        <w:rPr>
          <w:rFonts w:ascii="Times New Roman" w:hAnsi="Times New Roman" w:cs="Times New Roman"/>
          <w:sz w:val="28"/>
          <w:szCs w:val="28"/>
        </w:rPr>
        <w:t>1</w:t>
      </w:r>
      <w:r>
        <w:rPr>
          <w:rFonts w:ascii="Times New Roman" w:hAnsi="Times New Roman" w:cs="Times New Roman"/>
          <w:sz w:val="28"/>
          <w:szCs w:val="28"/>
        </w:rPr>
        <w:t>3</w:t>
      </w:r>
      <w:r w:rsidRPr="000671A0">
        <w:rPr>
          <w:rFonts w:ascii="Times New Roman" w:hAnsi="Times New Roman" w:cs="Times New Roman"/>
          <w:sz w:val="28"/>
          <w:szCs w:val="28"/>
        </w:rPr>
        <w:t>. При отражении операций на счетах бухгалтерского учета применяется корреспонденция счетов:</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 предусмотренная </w:t>
      </w:r>
      <w:hyperlink r:id="rId62" w:history="1">
        <w:r w:rsidRPr="000671A0">
          <w:rPr>
            <w:rFonts w:ascii="Times New Roman" w:hAnsi="Times New Roman" w:cs="Times New Roman"/>
            <w:sz w:val="28"/>
            <w:szCs w:val="28"/>
          </w:rPr>
          <w:t>Инструкциями</w:t>
        </w:r>
      </w:hyperlink>
      <w:r w:rsidRPr="000671A0">
        <w:rPr>
          <w:rFonts w:ascii="Times New Roman" w:hAnsi="Times New Roman" w:cs="Times New Roman"/>
          <w:sz w:val="28"/>
          <w:szCs w:val="28"/>
        </w:rPr>
        <w:t xml:space="preserve"> N 183н, </w:t>
      </w:r>
      <w:r w:rsidRPr="000671A0">
        <w:rPr>
          <w:rFonts w:ascii="Times New Roman" w:hAnsi="Times New Roman" w:cs="Times New Roman"/>
          <w:sz w:val="28"/>
          <w:szCs w:val="28"/>
          <w:lang w:val="en-US"/>
        </w:rPr>
        <w:t>N</w:t>
      </w:r>
      <w:r w:rsidRPr="000671A0">
        <w:rPr>
          <w:rFonts w:ascii="Times New Roman" w:hAnsi="Times New Roman" w:cs="Times New Roman"/>
          <w:sz w:val="28"/>
          <w:szCs w:val="28"/>
        </w:rPr>
        <w:t xml:space="preserve"> 174н;</w:t>
      </w:r>
    </w:p>
    <w:p w:rsidR="006632D5" w:rsidRPr="000671A0" w:rsidRDefault="006632D5" w:rsidP="008B071C">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Pr="000671A0">
        <w:rPr>
          <w:rFonts w:ascii="Times New Roman" w:hAnsi="Times New Roman" w:cs="Times New Roman"/>
          <w:sz w:val="28"/>
          <w:szCs w:val="28"/>
        </w:rPr>
        <w:t>1</w:t>
      </w:r>
      <w:r>
        <w:rPr>
          <w:rFonts w:ascii="Times New Roman" w:hAnsi="Times New Roman" w:cs="Times New Roman"/>
          <w:sz w:val="28"/>
          <w:szCs w:val="28"/>
        </w:rPr>
        <w:t>4</w:t>
      </w:r>
      <w:r w:rsidRPr="000671A0">
        <w:rPr>
          <w:rFonts w:ascii="Times New Roman" w:hAnsi="Times New Roman" w:cs="Times New Roman"/>
          <w:sz w:val="28"/>
          <w:szCs w:val="28"/>
        </w:rPr>
        <w:t xml:space="preserve">. Лимит остатка наличных денег в кассе утверждается приказом руководителя учреждения. </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Лимит остатка наличных денег в кассе определяется в соответствии с приложением к Указанию Банка России от 11.03.2014г № 3210-У, исходя из характера деятельности учреждения с учетом объемов поступлений за оказанные услуги.</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При отсутствии поступлений наличных денежных средств в кассу от иной приносящей доход  деятельности в течении предыдущего года лимит остатка наличных денег в кассе не устанавливается.</w:t>
      </w:r>
    </w:p>
    <w:p w:rsidR="006632D5" w:rsidRPr="000671A0" w:rsidRDefault="006632D5" w:rsidP="008B071C">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Pr="000671A0">
        <w:rPr>
          <w:rFonts w:ascii="Times New Roman" w:hAnsi="Times New Roman" w:cs="Times New Roman"/>
          <w:sz w:val="28"/>
          <w:szCs w:val="28"/>
        </w:rPr>
        <w:t>1</w:t>
      </w:r>
      <w:r>
        <w:rPr>
          <w:rFonts w:ascii="Times New Roman" w:hAnsi="Times New Roman" w:cs="Times New Roman"/>
          <w:sz w:val="28"/>
          <w:szCs w:val="28"/>
        </w:rPr>
        <w:t>5</w:t>
      </w:r>
      <w:r w:rsidRPr="000671A0">
        <w:rPr>
          <w:rFonts w:ascii="Times New Roman" w:hAnsi="Times New Roman" w:cs="Times New Roman"/>
          <w:sz w:val="28"/>
          <w:szCs w:val="28"/>
        </w:rPr>
        <w:t xml:space="preserve">.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w:t>
      </w:r>
      <w:r w:rsidRPr="00581284">
        <w:rPr>
          <w:rFonts w:ascii="Times New Roman" w:hAnsi="Times New Roman" w:cs="Times New Roman"/>
          <w:sz w:val="28"/>
          <w:szCs w:val="28"/>
        </w:rPr>
        <w:t xml:space="preserve">приведенным в </w:t>
      </w:r>
      <w:hyperlink w:anchor="P4996" w:history="1">
        <w:r w:rsidRPr="00581284">
          <w:rPr>
            <w:rFonts w:ascii="Times New Roman" w:hAnsi="Times New Roman" w:cs="Times New Roman"/>
            <w:b/>
            <w:bCs/>
            <w:sz w:val="28"/>
            <w:szCs w:val="28"/>
          </w:rPr>
          <w:t>Приложении №</w:t>
        </w:r>
      </w:hyperlink>
      <w:r w:rsidRPr="00581284">
        <w:rPr>
          <w:rFonts w:ascii="Times New Roman" w:hAnsi="Times New Roman" w:cs="Times New Roman"/>
          <w:b/>
          <w:bCs/>
          <w:sz w:val="28"/>
          <w:szCs w:val="28"/>
        </w:rPr>
        <w:t>3</w:t>
      </w:r>
      <w:r w:rsidRPr="000671A0">
        <w:rPr>
          <w:rFonts w:ascii="Times New Roman" w:hAnsi="Times New Roman" w:cs="Times New Roman"/>
          <w:sz w:val="28"/>
          <w:szCs w:val="28"/>
        </w:rPr>
        <w:t>к настоящей Учетной политике.</w:t>
      </w:r>
    </w:p>
    <w:p w:rsidR="006632D5" w:rsidRPr="000671A0" w:rsidRDefault="006632D5" w:rsidP="000F71A0">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Pr="000671A0">
        <w:rPr>
          <w:rFonts w:ascii="Times New Roman" w:hAnsi="Times New Roman" w:cs="Times New Roman"/>
          <w:sz w:val="28"/>
          <w:szCs w:val="28"/>
        </w:rPr>
        <w:t>1</w:t>
      </w:r>
      <w:r>
        <w:rPr>
          <w:rFonts w:ascii="Times New Roman" w:hAnsi="Times New Roman" w:cs="Times New Roman"/>
          <w:sz w:val="28"/>
          <w:szCs w:val="28"/>
        </w:rPr>
        <w:t>6</w:t>
      </w:r>
      <w:r w:rsidRPr="000671A0">
        <w:rPr>
          <w:rFonts w:ascii="Times New Roman" w:hAnsi="Times New Roman" w:cs="Times New Roman"/>
          <w:sz w:val="28"/>
          <w:szCs w:val="28"/>
        </w:rPr>
        <w:t xml:space="preserve">. Порядок и размер возмещения расходов, связанных со служебными командировками, устанавливаются в соответствии с </w:t>
      </w:r>
      <w:r>
        <w:rPr>
          <w:rFonts w:ascii="Times New Roman" w:hAnsi="Times New Roman" w:cs="Times New Roman"/>
          <w:sz w:val="28"/>
          <w:szCs w:val="28"/>
        </w:rPr>
        <w:t xml:space="preserve">Порядком командирования работников. </w:t>
      </w:r>
    </w:p>
    <w:p w:rsidR="006632D5" w:rsidRPr="000671A0" w:rsidRDefault="006632D5" w:rsidP="0073722E">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Pr="000671A0">
        <w:rPr>
          <w:rFonts w:ascii="Times New Roman" w:hAnsi="Times New Roman" w:cs="Times New Roman"/>
          <w:sz w:val="28"/>
          <w:szCs w:val="28"/>
        </w:rPr>
        <w:t>1</w:t>
      </w:r>
      <w:r>
        <w:rPr>
          <w:rFonts w:ascii="Times New Roman" w:hAnsi="Times New Roman" w:cs="Times New Roman"/>
          <w:sz w:val="28"/>
          <w:szCs w:val="28"/>
        </w:rPr>
        <w:t>7</w:t>
      </w:r>
      <w:r w:rsidRPr="000671A0">
        <w:rPr>
          <w:rFonts w:ascii="Times New Roman" w:hAnsi="Times New Roman" w:cs="Times New Roman"/>
          <w:sz w:val="28"/>
          <w:szCs w:val="28"/>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5442" w:history="1">
        <w:r w:rsidRPr="000671A0">
          <w:rPr>
            <w:rFonts w:ascii="Times New Roman" w:hAnsi="Times New Roman" w:cs="Times New Roman"/>
            <w:b/>
            <w:bCs/>
            <w:sz w:val="28"/>
            <w:szCs w:val="28"/>
          </w:rPr>
          <w:t>Приложение №</w:t>
        </w:r>
      </w:hyperlink>
      <w:r>
        <w:rPr>
          <w:rFonts w:ascii="Times New Roman" w:hAnsi="Times New Roman" w:cs="Times New Roman"/>
          <w:b/>
          <w:bCs/>
          <w:sz w:val="28"/>
          <w:szCs w:val="28"/>
        </w:rPr>
        <w:t>5</w:t>
      </w:r>
      <w:r w:rsidRPr="000671A0">
        <w:rPr>
          <w:rFonts w:ascii="Times New Roman" w:hAnsi="Times New Roman" w:cs="Times New Roman"/>
          <w:sz w:val="28"/>
          <w:szCs w:val="28"/>
        </w:rPr>
        <w:t xml:space="preserve"> к настоящей Учетной политике).</w:t>
      </w:r>
    </w:p>
    <w:p w:rsidR="006632D5" w:rsidRPr="000671A0" w:rsidRDefault="006632D5" w:rsidP="008B071C">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Pr="000671A0">
        <w:rPr>
          <w:rFonts w:ascii="Times New Roman" w:hAnsi="Times New Roman" w:cs="Times New Roman"/>
          <w:sz w:val="28"/>
          <w:szCs w:val="28"/>
        </w:rPr>
        <w:t>1</w:t>
      </w:r>
      <w:r>
        <w:rPr>
          <w:rFonts w:ascii="Times New Roman" w:hAnsi="Times New Roman" w:cs="Times New Roman"/>
          <w:sz w:val="28"/>
          <w:szCs w:val="28"/>
        </w:rPr>
        <w:t>8</w:t>
      </w:r>
      <w:r w:rsidRPr="000671A0">
        <w:rPr>
          <w:rFonts w:ascii="Times New Roman" w:hAnsi="Times New Roman" w:cs="Times New Roman"/>
          <w:sz w:val="28"/>
          <w:szCs w:val="28"/>
        </w:rPr>
        <w:t>. Для проведения инвентаризаций и мероприятий внутреннего финансового контроля в учреждении создается постоянно действующая внутри проверочная(инвентаризационная) комиссия.Состав комиссии устанавливается ежегодно отдельным приказом руководителя учреждения.</w:t>
      </w:r>
    </w:p>
    <w:p w:rsidR="006632D5" w:rsidRPr="000671A0" w:rsidRDefault="006632D5" w:rsidP="00EE7F6B">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1.19</w:t>
      </w:r>
      <w:r w:rsidRPr="000671A0">
        <w:rPr>
          <w:rFonts w:ascii="Times New Roman" w:hAnsi="Times New Roman" w:cs="Times New Roman"/>
          <w:sz w:val="28"/>
          <w:szCs w:val="28"/>
        </w:rPr>
        <w:t>. Деятельность внутри проверочной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 в соответствии с</w:t>
      </w:r>
      <w:hyperlink w:anchor="P5531" w:history="1">
        <w:r w:rsidRPr="000671A0">
          <w:rPr>
            <w:rFonts w:ascii="Times New Roman" w:hAnsi="Times New Roman" w:cs="Times New Roman"/>
            <w:b/>
            <w:bCs/>
            <w:sz w:val="28"/>
            <w:szCs w:val="28"/>
          </w:rPr>
          <w:t>Приложениями№</w:t>
        </w:r>
      </w:hyperlink>
      <w:r>
        <w:rPr>
          <w:rFonts w:ascii="Times New Roman" w:hAnsi="Times New Roman" w:cs="Times New Roman"/>
          <w:b/>
          <w:bCs/>
          <w:sz w:val="28"/>
          <w:szCs w:val="28"/>
        </w:rPr>
        <w:t>6</w:t>
      </w:r>
      <w:r w:rsidRPr="000671A0">
        <w:rPr>
          <w:rFonts w:ascii="Times New Roman" w:hAnsi="Times New Roman" w:cs="Times New Roman"/>
          <w:b/>
          <w:bCs/>
          <w:sz w:val="28"/>
          <w:szCs w:val="28"/>
        </w:rPr>
        <w:t xml:space="preserve"> и №</w:t>
      </w:r>
      <w:r>
        <w:rPr>
          <w:rFonts w:ascii="Times New Roman" w:hAnsi="Times New Roman" w:cs="Times New Roman"/>
          <w:b/>
          <w:bCs/>
          <w:sz w:val="28"/>
          <w:szCs w:val="28"/>
        </w:rPr>
        <w:t>7</w:t>
      </w:r>
      <w:hyperlink w:anchor="P5670" w:history="1">
        <w:r w:rsidRPr="00C32922">
          <w:rPr>
            <w:rStyle w:val="Hyperlink"/>
            <w:rFonts w:ascii="Times New Roman" w:hAnsi="Times New Roman" w:cs="Times New Roman"/>
            <w:sz w:val="24"/>
            <w:szCs w:val="24"/>
          </w:rPr>
          <w:t>P5670</w:t>
        </w:r>
      </w:hyperlink>
      <w:r w:rsidRPr="000671A0">
        <w:rPr>
          <w:rFonts w:ascii="Times New Roman" w:hAnsi="Times New Roman" w:cs="Times New Roman"/>
          <w:sz w:val="28"/>
          <w:szCs w:val="28"/>
        </w:rPr>
        <w:t>к настоящей Учетной политике.</w:t>
      </w:r>
    </w:p>
    <w:p w:rsidR="006632D5" w:rsidRPr="000671A0" w:rsidRDefault="006632D5" w:rsidP="00B22415">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Pr="000671A0">
        <w:rPr>
          <w:rFonts w:ascii="Times New Roman" w:hAnsi="Times New Roman" w:cs="Times New Roman"/>
          <w:sz w:val="28"/>
          <w:szCs w:val="28"/>
        </w:rPr>
        <w:t>2</w:t>
      </w:r>
      <w:r>
        <w:rPr>
          <w:rFonts w:ascii="Times New Roman" w:hAnsi="Times New Roman" w:cs="Times New Roman"/>
          <w:sz w:val="28"/>
          <w:szCs w:val="28"/>
        </w:rPr>
        <w:t>0</w:t>
      </w:r>
      <w:r w:rsidRPr="000671A0">
        <w:rPr>
          <w:rFonts w:ascii="Times New Roman" w:hAnsi="Times New Roman" w:cs="Times New Roman"/>
          <w:sz w:val="28"/>
          <w:szCs w:val="28"/>
        </w:rPr>
        <w:t xml:space="preserve">. Порядок отражения в учете и отчетности событий после отчетной даты приведен в </w:t>
      </w:r>
      <w:hyperlink w:anchor="P5756" w:history="1">
        <w:r w:rsidRPr="000671A0">
          <w:rPr>
            <w:rFonts w:ascii="Times New Roman" w:hAnsi="Times New Roman" w:cs="Times New Roman"/>
            <w:b/>
            <w:bCs/>
            <w:sz w:val="28"/>
            <w:szCs w:val="28"/>
          </w:rPr>
          <w:t>Приложении №</w:t>
        </w:r>
      </w:hyperlink>
      <w:r>
        <w:rPr>
          <w:rFonts w:ascii="Times New Roman" w:hAnsi="Times New Roman" w:cs="Times New Roman"/>
          <w:b/>
          <w:bCs/>
          <w:sz w:val="28"/>
          <w:szCs w:val="28"/>
        </w:rPr>
        <w:t>8</w:t>
      </w:r>
      <w:r w:rsidRPr="000671A0">
        <w:rPr>
          <w:rFonts w:ascii="Times New Roman" w:hAnsi="Times New Roman" w:cs="Times New Roman"/>
          <w:sz w:val="28"/>
          <w:szCs w:val="28"/>
        </w:rPr>
        <w:t xml:space="preserve"> к настоящей Учетной политике.</w:t>
      </w:r>
    </w:p>
    <w:p w:rsidR="006632D5" w:rsidRPr="000671A0" w:rsidRDefault="006632D5" w:rsidP="008B071C">
      <w:pPr>
        <w:pStyle w:val="ConsPlusNormal"/>
        <w:tabs>
          <w:tab w:val="center" w:pos="4739"/>
        </w:tabs>
        <w:ind w:firstLine="284"/>
        <w:rPr>
          <w:rFonts w:ascii="Times New Roman" w:hAnsi="Times New Roman" w:cs="Times New Roman"/>
          <w:sz w:val="28"/>
          <w:szCs w:val="28"/>
        </w:rPr>
      </w:pPr>
      <w:r>
        <w:rPr>
          <w:rFonts w:ascii="Times New Roman" w:hAnsi="Times New Roman" w:cs="Times New Roman"/>
          <w:sz w:val="28"/>
          <w:szCs w:val="28"/>
        </w:rPr>
        <w:t>1.</w:t>
      </w:r>
      <w:r w:rsidRPr="000671A0">
        <w:rPr>
          <w:rFonts w:ascii="Times New Roman" w:hAnsi="Times New Roman" w:cs="Times New Roman"/>
          <w:sz w:val="28"/>
          <w:szCs w:val="28"/>
        </w:rPr>
        <w:t>2</w:t>
      </w:r>
      <w:r>
        <w:rPr>
          <w:rFonts w:ascii="Times New Roman" w:hAnsi="Times New Roman" w:cs="Times New Roman"/>
          <w:sz w:val="28"/>
          <w:szCs w:val="28"/>
        </w:rPr>
        <w:t>1</w:t>
      </w:r>
      <w:r w:rsidRPr="000671A0">
        <w:rPr>
          <w:rFonts w:ascii="Times New Roman" w:hAnsi="Times New Roman" w:cs="Times New Roman"/>
          <w:sz w:val="28"/>
          <w:szCs w:val="28"/>
        </w:rPr>
        <w:t>. Порядок формирования и использования резервов предстоящих расходов приведен в</w:t>
      </w:r>
      <w:r w:rsidRPr="000671A0">
        <w:rPr>
          <w:rFonts w:ascii="Times New Roman" w:hAnsi="Times New Roman" w:cs="Times New Roman"/>
          <w:b/>
          <w:bCs/>
          <w:sz w:val="28"/>
          <w:szCs w:val="28"/>
        </w:rPr>
        <w:t>Приложении №</w:t>
      </w:r>
      <w:r>
        <w:rPr>
          <w:rFonts w:ascii="Times New Roman" w:hAnsi="Times New Roman" w:cs="Times New Roman"/>
          <w:b/>
          <w:bCs/>
          <w:sz w:val="28"/>
          <w:szCs w:val="28"/>
        </w:rPr>
        <w:t>9</w:t>
      </w:r>
      <w:r w:rsidRPr="000671A0">
        <w:rPr>
          <w:rFonts w:ascii="Times New Roman" w:hAnsi="Times New Roman" w:cs="Times New Roman"/>
          <w:sz w:val="28"/>
          <w:szCs w:val="28"/>
        </w:rPr>
        <w:t xml:space="preserve"> к настоящей Учетной политики.</w:t>
      </w:r>
    </w:p>
    <w:p w:rsidR="006632D5" w:rsidRPr="000671A0" w:rsidRDefault="006632D5">
      <w:pPr>
        <w:pStyle w:val="ConsPlusNormal"/>
        <w:jc w:val="center"/>
        <w:rPr>
          <w:rFonts w:ascii="Times New Roman" w:hAnsi="Times New Roman" w:cs="Times New Roman"/>
          <w:b/>
          <w:bCs/>
          <w:sz w:val="28"/>
          <w:szCs w:val="28"/>
        </w:rPr>
      </w:pPr>
    </w:p>
    <w:p w:rsidR="006632D5" w:rsidRPr="000671A0" w:rsidRDefault="006632D5">
      <w:pPr>
        <w:pStyle w:val="ConsPlusNormal"/>
        <w:jc w:val="center"/>
        <w:rPr>
          <w:rFonts w:ascii="Times New Roman" w:hAnsi="Times New Roman" w:cs="Times New Roman"/>
          <w:sz w:val="28"/>
          <w:szCs w:val="28"/>
        </w:rPr>
      </w:pPr>
      <w:r w:rsidRPr="000671A0">
        <w:rPr>
          <w:rFonts w:ascii="Times New Roman" w:hAnsi="Times New Roman" w:cs="Times New Roman"/>
          <w:b/>
          <w:bCs/>
          <w:sz w:val="28"/>
          <w:szCs w:val="28"/>
        </w:rPr>
        <w:t>II. Методические вопросы ведения бухгалтерского учета субъектов централизованного учета</w:t>
      </w:r>
    </w:p>
    <w:p w:rsidR="006632D5" w:rsidRPr="000671A0" w:rsidRDefault="006632D5" w:rsidP="000B7EBB">
      <w:pPr>
        <w:pStyle w:val="ConsPlusNormal"/>
        <w:jc w:val="both"/>
        <w:rPr>
          <w:rFonts w:ascii="Times New Roman" w:hAnsi="Times New Roman" w:cs="Times New Roman"/>
          <w:sz w:val="28"/>
          <w:szCs w:val="28"/>
        </w:rPr>
      </w:pPr>
    </w:p>
    <w:p w:rsidR="006632D5" w:rsidRPr="000671A0" w:rsidRDefault="006632D5" w:rsidP="00DF660C">
      <w:pPr>
        <w:pStyle w:val="ConsPlusNormal"/>
        <w:jc w:val="center"/>
        <w:rPr>
          <w:rFonts w:ascii="Times New Roman" w:hAnsi="Times New Roman" w:cs="Times New Roman"/>
          <w:sz w:val="28"/>
          <w:szCs w:val="28"/>
        </w:rPr>
      </w:pPr>
      <w:r w:rsidRPr="000671A0">
        <w:rPr>
          <w:rFonts w:ascii="Times New Roman" w:hAnsi="Times New Roman" w:cs="Times New Roman"/>
          <w:b/>
          <w:bCs/>
          <w:sz w:val="28"/>
          <w:szCs w:val="28"/>
        </w:rPr>
        <w:t>1. Учет основных средств</w:t>
      </w:r>
    </w:p>
    <w:p w:rsidR="006632D5" w:rsidRPr="000671A0" w:rsidRDefault="006632D5" w:rsidP="00DF660C">
      <w:pPr>
        <w:pStyle w:val="ConsPlusNormal"/>
        <w:jc w:val="both"/>
        <w:rPr>
          <w:rFonts w:ascii="Times New Roman" w:hAnsi="Times New Roman" w:cs="Times New Roman"/>
          <w:sz w:val="28"/>
          <w:szCs w:val="28"/>
        </w:rPr>
      </w:pP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1.1. Срок полезного использования объекта основных средств определяется исходя из ожидаемого срока получения экономических выгод и/или полезного потенциала, заключенного в активе, в порядке, установленном </w:t>
      </w:r>
      <w:hyperlink r:id="rId63" w:history="1">
        <w:r w:rsidRPr="000671A0">
          <w:rPr>
            <w:rFonts w:ascii="Times New Roman" w:hAnsi="Times New Roman" w:cs="Times New Roman"/>
            <w:sz w:val="28"/>
            <w:szCs w:val="28"/>
          </w:rPr>
          <w:t>п. 35</w:t>
        </w:r>
      </w:hyperlink>
      <w:r w:rsidRPr="000671A0">
        <w:rPr>
          <w:rFonts w:ascii="Times New Roman" w:hAnsi="Times New Roman" w:cs="Times New Roman"/>
          <w:sz w:val="28"/>
          <w:szCs w:val="28"/>
        </w:rPr>
        <w:t xml:space="preserve"> ФСБУ </w:t>
      </w:r>
      <w:r>
        <w:rPr>
          <w:rFonts w:ascii="Times New Roman" w:hAnsi="Times New Roman" w:cs="Times New Roman"/>
          <w:sz w:val="28"/>
          <w:szCs w:val="28"/>
        </w:rPr>
        <w:t>«</w:t>
      </w:r>
      <w:r w:rsidRPr="000671A0">
        <w:rPr>
          <w:rFonts w:ascii="Times New Roman" w:hAnsi="Times New Roman" w:cs="Times New Roman"/>
          <w:sz w:val="28"/>
          <w:szCs w:val="28"/>
        </w:rPr>
        <w:t>Основные средства</w:t>
      </w:r>
      <w:r>
        <w:rPr>
          <w:rFonts w:ascii="Times New Roman" w:hAnsi="Times New Roman" w:cs="Times New Roman"/>
          <w:sz w:val="28"/>
          <w:szCs w:val="28"/>
        </w:rPr>
        <w:t>»</w:t>
      </w:r>
      <w:r w:rsidRPr="000671A0">
        <w:rPr>
          <w:rFonts w:ascii="Times New Roman" w:hAnsi="Times New Roman" w:cs="Times New Roman"/>
          <w:sz w:val="28"/>
          <w:szCs w:val="28"/>
        </w:rPr>
        <w:t xml:space="preserve">, </w:t>
      </w:r>
      <w:hyperlink r:id="rId64" w:history="1">
        <w:r w:rsidRPr="000671A0">
          <w:rPr>
            <w:rFonts w:ascii="Times New Roman" w:hAnsi="Times New Roman" w:cs="Times New Roman"/>
            <w:sz w:val="28"/>
            <w:szCs w:val="28"/>
          </w:rPr>
          <w:t>п. 44</w:t>
        </w:r>
      </w:hyperlink>
      <w:r w:rsidRPr="000671A0">
        <w:rPr>
          <w:rFonts w:ascii="Times New Roman" w:hAnsi="Times New Roman" w:cs="Times New Roman"/>
          <w:sz w:val="28"/>
          <w:szCs w:val="28"/>
        </w:rPr>
        <w:t xml:space="preserve"> Инструкции № 157н.</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1.2.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6632D5" w:rsidRPr="000671A0" w:rsidRDefault="006632D5" w:rsidP="00B22415">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1.3. Основные средства - являющиеся активами материальные ценности независимо от их стоимости со сроком полезного использования более 12 месяцев (если иное не предусмотрено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Указанные материальные ценности признаются основными средствами при их нахождении в эксплуатации, в запасе, на консервации, а также при их передаче субъектом учета, в том числе инвестиционной недвижимости, во временное владение и пользование или во временное пользование по договору аренды (имущественного найма) либо по договору безвозмездного пользования.</w:t>
      </w:r>
    </w:p>
    <w:p w:rsidR="006632D5" w:rsidRPr="000671A0" w:rsidRDefault="006632D5" w:rsidP="00B22415">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Группа основных средств - совокупность активов, являющихся основными средствами, выделяемыми для целей бухгалтерского учета, информация по которым раскрывается в бухгалтерской (финансовой) отчетности обобщенным показателем.</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Группами основных средств являются:</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а) жилые помещения;</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б) нежилые помещения (здания и сооружения);</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в) машины и оборудование;</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г) транспортные средства;</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д) инвентарь производственный и хозяйственный;</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е) многолетние насаждения;</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ж) инвестиционная недвижимость;</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з) основные средства, не включенные в другие группы;</w:t>
      </w:r>
    </w:p>
    <w:p w:rsidR="006632D5" w:rsidRPr="000671A0" w:rsidRDefault="006632D5"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w:t>
      </w:r>
      <w:r>
        <w:rPr>
          <w:rFonts w:ascii="Times New Roman" w:hAnsi="Times New Roman" w:cs="Times New Roman"/>
          <w:sz w:val="28"/>
          <w:szCs w:val="28"/>
        </w:rPr>
        <w:t>4</w:t>
      </w:r>
      <w:r w:rsidRPr="000671A0">
        <w:rPr>
          <w:rFonts w:ascii="Times New Roman" w:hAnsi="Times New Roman" w:cs="Times New Roman"/>
          <w:sz w:val="28"/>
          <w:szCs w:val="28"/>
        </w:rPr>
        <w:t>. Каждому инвентарному объекту основных средств присваивается инвентарный номер.</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w:t>
      </w:r>
      <w:r>
        <w:rPr>
          <w:rFonts w:ascii="Times New Roman" w:hAnsi="Times New Roman" w:cs="Times New Roman"/>
          <w:sz w:val="28"/>
          <w:szCs w:val="28"/>
        </w:rPr>
        <w:t>5</w:t>
      </w:r>
      <w:r w:rsidRPr="000671A0">
        <w:rPr>
          <w:rFonts w:ascii="Times New Roman" w:hAnsi="Times New Roman" w:cs="Times New Roman"/>
          <w:sz w:val="28"/>
          <w:szCs w:val="28"/>
        </w:rPr>
        <w:t>.Инвентарный номер,присвоенный объекту основных средств, сохраняется за ним на весь период его нахождения в учреждении.</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w:t>
      </w:r>
      <w:r>
        <w:rPr>
          <w:rFonts w:ascii="Times New Roman" w:hAnsi="Times New Roman" w:cs="Times New Roman"/>
          <w:sz w:val="28"/>
          <w:szCs w:val="28"/>
        </w:rPr>
        <w:t>6</w:t>
      </w:r>
      <w:r w:rsidRPr="000671A0">
        <w:rPr>
          <w:rFonts w:ascii="Times New Roman" w:hAnsi="Times New Roman" w:cs="Times New Roman"/>
          <w:sz w:val="28"/>
          <w:szCs w:val="28"/>
        </w:rPr>
        <w:t>.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6632D5" w:rsidRPr="000671A0" w:rsidRDefault="006632D5" w:rsidP="00C66EE8">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w:t>
      </w:r>
      <w:r>
        <w:rPr>
          <w:rFonts w:ascii="Times New Roman" w:hAnsi="Times New Roman" w:cs="Times New Roman"/>
          <w:sz w:val="28"/>
          <w:szCs w:val="28"/>
        </w:rPr>
        <w:t>7</w:t>
      </w:r>
      <w:r w:rsidRPr="000671A0">
        <w:rPr>
          <w:rFonts w:ascii="Times New Roman" w:hAnsi="Times New Roman" w:cs="Times New Roman"/>
          <w:sz w:val="28"/>
          <w:szCs w:val="28"/>
        </w:rPr>
        <w:t xml:space="preserve">. 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65" w:history="1">
        <w:r w:rsidRPr="000671A0">
          <w:rPr>
            <w:rFonts w:ascii="Times New Roman" w:hAnsi="Times New Roman" w:cs="Times New Roman"/>
            <w:sz w:val="28"/>
            <w:szCs w:val="28"/>
          </w:rPr>
          <w:t>"5"</w:t>
        </w:r>
      </w:hyperlink>
      <w:r w:rsidRPr="000671A0">
        <w:rPr>
          <w:rFonts w:ascii="Times New Roman" w:hAnsi="Times New Roman" w:cs="Times New Roman"/>
          <w:sz w:val="28"/>
          <w:szCs w:val="28"/>
        </w:rPr>
        <w:t xml:space="preserve"> - субсидии на иные цели на код вида деятельности </w:t>
      </w:r>
      <w:hyperlink r:id="rId66" w:history="1">
        <w:r w:rsidRPr="000671A0">
          <w:rPr>
            <w:rFonts w:ascii="Times New Roman" w:hAnsi="Times New Roman" w:cs="Times New Roman"/>
            <w:sz w:val="28"/>
            <w:szCs w:val="28"/>
          </w:rPr>
          <w:t>"4"</w:t>
        </w:r>
      </w:hyperlink>
      <w:r w:rsidRPr="000671A0">
        <w:rPr>
          <w:rFonts w:ascii="Times New Roman" w:hAnsi="Times New Roman" w:cs="Times New Roman"/>
          <w:sz w:val="28"/>
          <w:szCs w:val="28"/>
        </w:rPr>
        <w:t xml:space="preserve"> - субсидии на финансовое обеспечение выполнения государственного (муниципального) задания в порядке, приведенном в </w:t>
      </w:r>
      <w:hyperlink r:id="rId67" w:history="1">
        <w:r w:rsidRPr="000671A0">
          <w:rPr>
            <w:rFonts w:ascii="Times New Roman" w:hAnsi="Times New Roman" w:cs="Times New Roman"/>
            <w:sz w:val="28"/>
            <w:szCs w:val="28"/>
          </w:rPr>
          <w:t>п. 2.2.4</w:t>
        </w:r>
      </w:hyperlink>
      <w:r w:rsidRPr="000671A0">
        <w:rPr>
          <w:rFonts w:ascii="Times New Roman" w:hAnsi="Times New Roman" w:cs="Times New Roman"/>
          <w:sz w:val="28"/>
          <w:szCs w:val="28"/>
        </w:rPr>
        <w:t xml:space="preserve"> Приложения к Письму Минфина России от 18.09.2012 № 02-06-07/3798.</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w:t>
      </w:r>
      <w:r>
        <w:rPr>
          <w:rFonts w:ascii="Times New Roman" w:hAnsi="Times New Roman" w:cs="Times New Roman"/>
          <w:sz w:val="28"/>
          <w:szCs w:val="28"/>
        </w:rPr>
        <w:t>8</w:t>
      </w:r>
      <w:r w:rsidRPr="000671A0">
        <w:rPr>
          <w:rFonts w:ascii="Times New Roman" w:hAnsi="Times New Roman" w:cs="Times New Roman"/>
          <w:sz w:val="28"/>
          <w:szCs w:val="28"/>
        </w:rPr>
        <w:t xml:space="preserve">.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68" w:history="1">
        <w:r w:rsidRPr="000671A0">
          <w:rPr>
            <w:rFonts w:ascii="Times New Roman" w:hAnsi="Times New Roman" w:cs="Times New Roman"/>
            <w:sz w:val="28"/>
            <w:szCs w:val="28"/>
          </w:rPr>
          <w:t>"4"</w:t>
        </w:r>
      </w:hyperlink>
      <w:r w:rsidRPr="000671A0">
        <w:rPr>
          <w:rFonts w:ascii="Times New Roman" w:hAnsi="Times New Roman" w:cs="Times New Roman"/>
          <w:sz w:val="28"/>
          <w:szCs w:val="28"/>
        </w:rPr>
        <w:t>.</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w:t>
      </w:r>
      <w:r>
        <w:rPr>
          <w:rFonts w:ascii="Times New Roman" w:hAnsi="Times New Roman" w:cs="Times New Roman"/>
          <w:sz w:val="28"/>
          <w:szCs w:val="28"/>
        </w:rPr>
        <w:t>9</w:t>
      </w:r>
      <w:r w:rsidRPr="000671A0">
        <w:rPr>
          <w:rFonts w:ascii="Times New Roman" w:hAnsi="Times New Roman" w:cs="Times New Roman"/>
          <w:sz w:val="28"/>
          <w:szCs w:val="28"/>
        </w:rPr>
        <w:t>.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1.1</w:t>
      </w:r>
      <w:r>
        <w:rPr>
          <w:rFonts w:ascii="Times New Roman" w:hAnsi="Times New Roman" w:cs="Times New Roman"/>
          <w:sz w:val="28"/>
          <w:szCs w:val="28"/>
        </w:rPr>
        <w:t>0</w:t>
      </w:r>
      <w:r w:rsidRPr="000671A0">
        <w:rPr>
          <w:rFonts w:ascii="Times New Roman" w:hAnsi="Times New Roman" w:cs="Times New Roman"/>
          <w:sz w:val="28"/>
          <w:szCs w:val="28"/>
        </w:rPr>
        <w:t>. Для учета объектов основных средств, законченных объемов работ по их достройке, реконструкции, модернизации используются следующие первичные учетные документы:</w:t>
      </w:r>
    </w:p>
    <w:p w:rsidR="006632D5" w:rsidRPr="000671A0" w:rsidRDefault="006632D5" w:rsidP="001D5B54">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 при получении, безвозмездной передаче, продаже объектов основных средств учреждением применяетсяАкт о приеме-передаче объектов нефинансовых активов </w:t>
      </w:r>
      <w:hyperlink r:id="rId69" w:history="1">
        <w:r w:rsidRPr="000671A0">
          <w:rPr>
            <w:rFonts w:ascii="Times New Roman" w:hAnsi="Times New Roman" w:cs="Times New Roman"/>
            <w:sz w:val="28"/>
            <w:szCs w:val="28"/>
          </w:rPr>
          <w:t>(ф. 0504101)</w:t>
        </w:r>
      </w:hyperlink>
      <w:r w:rsidRPr="000671A0">
        <w:rPr>
          <w:rFonts w:ascii="Times New Roman" w:hAnsi="Times New Roman" w:cs="Times New Roman"/>
          <w:sz w:val="28"/>
          <w:szCs w:val="28"/>
        </w:rPr>
        <w:t>;</w:t>
      </w:r>
    </w:p>
    <w:p w:rsidR="006632D5" w:rsidRPr="000671A0" w:rsidRDefault="006632D5" w:rsidP="001D5B54">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отремонтированных,реконструированных и модернизированных объектов основных средств </w:t>
      </w:r>
      <w:hyperlink r:id="rId70" w:history="1">
        <w:r w:rsidRPr="000671A0">
          <w:rPr>
            <w:rFonts w:ascii="Times New Roman" w:hAnsi="Times New Roman" w:cs="Times New Roman"/>
            <w:sz w:val="28"/>
            <w:szCs w:val="28"/>
          </w:rPr>
          <w:t>(ф. 0504103)</w:t>
        </w:r>
      </w:hyperlink>
      <w:r w:rsidRPr="000671A0">
        <w:rPr>
          <w:rFonts w:ascii="Times New Roman" w:hAnsi="Times New Roman" w:cs="Times New Roman"/>
          <w:sz w:val="28"/>
          <w:szCs w:val="28"/>
        </w:rPr>
        <w:t>;</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документы, подтверждающие государственную регистрацию объектов недвижимости в установленных законодательством случаях;</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w:t>
      </w:r>
      <w:hyperlink r:id="rId71" w:history="1">
        <w:r w:rsidRPr="000671A0">
          <w:rPr>
            <w:rFonts w:ascii="Times New Roman" w:hAnsi="Times New Roman" w:cs="Times New Roman"/>
            <w:sz w:val="28"/>
            <w:szCs w:val="28"/>
          </w:rPr>
          <w:t>(ф. 0504220)</w:t>
        </w:r>
      </w:hyperlink>
      <w:r w:rsidRPr="000671A0">
        <w:rPr>
          <w:rFonts w:ascii="Times New Roman" w:hAnsi="Times New Roman" w:cs="Times New Roman"/>
          <w:sz w:val="28"/>
          <w:szCs w:val="28"/>
        </w:rPr>
        <w:t>;</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w:t>
      </w:r>
      <w:hyperlink r:id="rId72" w:history="1">
        <w:r w:rsidRPr="000671A0">
          <w:rPr>
            <w:rFonts w:ascii="Times New Roman" w:hAnsi="Times New Roman" w:cs="Times New Roman"/>
            <w:sz w:val="28"/>
            <w:szCs w:val="28"/>
          </w:rPr>
          <w:t>(ф. 0504102)</w:t>
        </w:r>
      </w:hyperlink>
      <w:r w:rsidRPr="000671A0">
        <w:rPr>
          <w:rFonts w:ascii="Times New Roman" w:hAnsi="Times New Roman" w:cs="Times New Roman"/>
          <w:sz w:val="28"/>
          <w:szCs w:val="28"/>
        </w:rPr>
        <w:t>.</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1.1</w:t>
      </w:r>
      <w:r>
        <w:rPr>
          <w:rFonts w:ascii="Times New Roman" w:hAnsi="Times New Roman" w:cs="Times New Roman"/>
          <w:sz w:val="28"/>
          <w:szCs w:val="28"/>
        </w:rPr>
        <w:t>1</w:t>
      </w:r>
      <w:r w:rsidRPr="000671A0">
        <w:rPr>
          <w:rFonts w:ascii="Times New Roman" w:hAnsi="Times New Roman" w:cs="Times New Roman"/>
          <w:sz w:val="28"/>
          <w:szCs w:val="28"/>
        </w:rPr>
        <w:t xml:space="preserve">. Амортизация в целях бухгалтерского учета на объекты основных средств начисляется в соответствии с </w:t>
      </w:r>
      <w:hyperlink r:id="rId73" w:history="1">
        <w:r w:rsidRPr="000671A0">
          <w:rPr>
            <w:rFonts w:ascii="Times New Roman" w:hAnsi="Times New Roman" w:cs="Times New Roman"/>
            <w:sz w:val="28"/>
            <w:szCs w:val="28"/>
          </w:rPr>
          <w:t>п. 92</w:t>
        </w:r>
      </w:hyperlink>
      <w:r w:rsidRPr="000671A0">
        <w:rPr>
          <w:rFonts w:ascii="Times New Roman" w:hAnsi="Times New Roman" w:cs="Times New Roman"/>
          <w:sz w:val="28"/>
          <w:szCs w:val="28"/>
        </w:rPr>
        <w:t xml:space="preserve"> Инструкции № 157н.</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Амортизация на объекты основных средств стоимостью свыше 100 000 руб. начисляется ежемесячно линейным методом исходя из их балансовой стоимости и нормы амортизации, исчисленной в соответствии со сроком их полезного использования.</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1.1</w:t>
      </w:r>
      <w:r>
        <w:rPr>
          <w:rFonts w:ascii="Times New Roman" w:hAnsi="Times New Roman" w:cs="Times New Roman"/>
          <w:sz w:val="28"/>
          <w:szCs w:val="28"/>
        </w:rPr>
        <w:t>2</w:t>
      </w:r>
      <w:r w:rsidRPr="000671A0">
        <w:rPr>
          <w:rFonts w:ascii="Times New Roman" w:hAnsi="Times New Roman" w:cs="Times New Roman"/>
          <w:sz w:val="28"/>
          <w:szCs w:val="28"/>
        </w:rPr>
        <w:t xml:space="preserve">. Списание объектов основных средств регламентировано Приказом Минфина России от 23.12.2010 п.12 Инструкции № 183н, п. Инструкции </w:t>
      </w:r>
      <w:r w:rsidRPr="000671A0">
        <w:rPr>
          <w:rFonts w:ascii="Times New Roman" w:hAnsi="Times New Roman" w:cs="Times New Roman"/>
          <w:sz w:val="28"/>
          <w:szCs w:val="28"/>
          <w:lang w:val="en-US"/>
        </w:rPr>
        <w:t>N</w:t>
      </w:r>
      <w:r w:rsidRPr="000671A0">
        <w:rPr>
          <w:rFonts w:ascii="Times New Roman" w:hAnsi="Times New Roman" w:cs="Times New Roman"/>
          <w:sz w:val="28"/>
          <w:szCs w:val="28"/>
        </w:rPr>
        <w:t xml:space="preserve"> 174н</w:t>
      </w:r>
    </w:p>
    <w:p w:rsidR="006632D5" w:rsidRPr="000671A0" w:rsidRDefault="006632D5" w:rsidP="00FD33B0">
      <w:pPr>
        <w:autoSpaceDE w:val="0"/>
        <w:autoSpaceDN w:val="0"/>
        <w:adjustRightInd w:val="0"/>
        <w:ind w:firstLine="284"/>
        <w:jc w:val="both"/>
        <w:rPr>
          <w:sz w:val="28"/>
          <w:szCs w:val="28"/>
          <w:lang w:eastAsia="en-US"/>
        </w:rPr>
      </w:pPr>
      <w:r w:rsidRPr="000671A0">
        <w:rPr>
          <w:sz w:val="28"/>
          <w:szCs w:val="28"/>
          <w:lang w:eastAsia="en-US"/>
        </w:rPr>
        <w:t xml:space="preserve"> Бюджетное учреждение не вправе без согласия собственника распоряжаться недвижимым имуществом и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w:t>
      </w:r>
      <w:hyperlink r:id="rId74" w:history="1">
        <w:r w:rsidRPr="000671A0">
          <w:rPr>
            <w:sz w:val="28"/>
            <w:szCs w:val="28"/>
            <w:lang w:eastAsia="en-US"/>
          </w:rPr>
          <w:t>п. 3 ст. 298</w:t>
        </w:r>
      </w:hyperlink>
      <w:r w:rsidRPr="000671A0">
        <w:rPr>
          <w:sz w:val="28"/>
          <w:szCs w:val="28"/>
          <w:lang w:eastAsia="en-US"/>
        </w:rPr>
        <w:t xml:space="preserve"> ГК РФ, </w:t>
      </w:r>
      <w:hyperlink r:id="rId75" w:history="1">
        <w:r w:rsidRPr="000671A0">
          <w:rPr>
            <w:sz w:val="28"/>
            <w:szCs w:val="28"/>
            <w:lang w:eastAsia="en-US"/>
          </w:rPr>
          <w:t>п. 10 ст. 9.2</w:t>
        </w:r>
      </w:hyperlink>
      <w:r w:rsidRPr="000671A0">
        <w:rPr>
          <w:sz w:val="28"/>
          <w:szCs w:val="28"/>
          <w:lang w:eastAsia="en-US"/>
        </w:rPr>
        <w:t xml:space="preserve"> Федерального закона от 12.01.1996 № 7-ФЗ).</w:t>
      </w:r>
    </w:p>
    <w:p w:rsidR="006632D5" w:rsidRPr="000671A0" w:rsidRDefault="006632D5" w:rsidP="00FD33B0">
      <w:pPr>
        <w:pStyle w:val="ConsPlusNormal"/>
        <w:ind w:firstLine="284"/>
        <w:jc w:val="both"/>
        <w:rPr>
          <w:rFonts w:ascii="Times New Roman" w:hAnsi="Times New Roman" w:cs="Times New Roman"/>
          <w:sz w:val="28"/>
          <w:szCs w:val="28"/>
          <w:lang w:eastAsia="en-US"/>
        </w:rPr>
      </w:pPr>
      <w:r w:rsidRPr="000671A0">
        <w:rPr>
          <w:rFonts w:ascii="Times New Roman" w:hAnsi="Times New Roman" w:cs="Times New Roman"/>
          <w:sz w:val="28"/>
          <w:szCs w:val="28"/>
          <w:lang w:eastAsia="en-US"/>
        </w:rPr>
        <w:t>Для списания основных средств применяются следующие формы первичных учетных документов:</w:t>
      </w:r>
    </w:p>
    <w:p w:rsidR="006632D5" w:rsidRPr="000671A0" w:rsidRDefault="006632D5" w:rsidP="00FD33B0">
      <w:pPr>
        <w:autoSpaceDE w:val="0"/>
        <w:autoSpaceDN w:val="0"/>
        <w:adjustRightInd w:val="0"/>
        <w:ind w:firstLine="284"/>
        <w:jc w:val="both"/>
        <w:rPr>
          <w:sz w:val="28"/>
          <w:szCs w:val="28"/>
          <w:lang w:eastAsia="en-US"/>
        </w:rPr>
      </w:pPr>
      <w:r w:rsidRPr="000671A0">
        <w:rPr>
          <w:sz w:val="28"/>
          <w:szCs w:val="28"/>
          <w:lang w:eastAsia="en-US"/>
        </w:rPr>
        <w:t xml:space="preserve">- Акт о списании объектов нефинансовых активов (кроме транспортных средств) </w:t>
      </w:r>
      <w:hyperlink r:id="rId76" w:history="1">
        <w:r w:rsidRPr="000671A0">
          <w:rPr>
            <w:sz w:val="28"/>
            <w:szCs w:val="28"/>
            <w:lang w:eastAsia="en-US"/>
          </w:rPr>
          <w:t>(ф. 0504104)</w:t>
        </w:r>
      </w:hyperlink>
      <w:r w:rsidRPr="000671A0">
        <w:rPr>
          <w:sz w:val="28"/>
          <w:szCs w:val="28"/>
          <w:lang w:eastAsia="en-US"/>
        </w:rPr>
        <w:t xml:space="preserve"> (</w:t>
      </w:r>
      <w:hyperlink r:id="rId77" w:history="1">
        <w:r w:rsidRPr="000671A0">
          <w:rPr>
            <w:sz w:val="28"/>
            <w:szCs w:val="28"/>
            <w:lang w:eastAsia="en-US"/>
          </w:rPr>
          <w:t>Приложение № 5</w:t>
        </w:r>
      </w:hyperlink>
      <w:r w:rsidRPr="000671A0">
        <w:rPr>
          <w:sz w:val="28"/>
          <w:szCs w:val="28"/>
          <w:lang w:eastAsia="en-US"/>
        </w:rPr>
        <w:t xml:space="preserve"> к Приказу Минфина России № 52н);</w:t>
      </w:r>
    </w:p>
    <w:p w:rsidR="006632D5" w:rsidRPr="000671A0" w:rsidRDefault="006632D5" w:rsidP="00FD33B0">
      <w:pPr>
        <w:autoSpaceDE w:val="0"/>
        <w:autoSpaceDN w:val="0"/>
        <w:adjustRightInd w:val="0"/>
        <w:ind w:firstLine="284"/>
        <w:jc w:val="both"/>
        <w:rPr>
          <w:sz w:val="28"/>
          <w:szCs w:val="28"/>
          <w:lang w:eastAsia="en-US"/>
        </w:rPr>
      </w:pPr>
      <w:r w:rsidRPr="000671A0">
        <w:rPr>
          <w:sz w:val="28"/>
          <w:szCs w:val="28"/>
          <w:lang w:eastAsia="en-US"/>
        </w:rPr>
        <w:t xml:space="preserve">- Акт о списании транспортного средства </w:t>
      </w:r>
      <w:hyperlink r:id="rId78" w:history="1">
        <w:r w:rsidRPr="000671A0">
          <w:rPr>
            <w:sz w:val="28"/>
            <w:szCs w:val="28"/>
            <w:lang w:eastAsia="en-US"/>
          </w:rPr>
          <w:t>(ф. 0504105)</w:t>
        </w:r>
      </w:hyperlink>
      <w:r w:rsidRPr="000671A0">
        <w:rPr>
          <w:sz w:val="28"/>
          <w:szCs w:val="28"/>
          <w:lang w:eastAsia="en-US"/>
        </w:rPr>
        <w:t xml:space="preserve"> (</w:t>
      </w:r>
      <w:hyperlink r:id="rId79" w:history="1">
        <w:r w:rsidRPr="000671A0">
          <w:rPr>
            <w:sz w:val="28"/>
            <w:szCs w:val="28"/>
            <w:lang w:eastAsia="en-US"/>
          </w:rPr>
          <w:t>Приложение № 5</w:t>
        </w:r>
      </w:hyperlink>
      <w:r w:rsidRPr="000671A0">
        <w:rPr>
          <w:sz w:val="28"/>
          <w:szCs w:val="28"/>
          <w:lang w:eastAsia="en-US"/>
        </w:rPr>
        <w:t xml:space="preserve"> к Приказу Минфина России № 52н);</w:t>
      </w:r>
    </w:p>
    <w:p w:rsidR="006632D5" w:rsidRPr="000671A0" w:rsidRDefault="006632D5" w:rsidP="00FD33B0">
      <w:pPr>
        <w:autoSpaceDE w:val="0"/>
        <w:autoSpaceDN w:val="0"/>
        <w:adjustRightInd w:val="0"/>
        <w:ind w:firstLine="284"/>
        <w:jc w:val="both"/>
        <w:rPr>
          <w:sz w:val="28"/>
          <w:szCs w:val="28"/>
          <w:lang w:eastAsia="en-US"/>
        </w:rPr>
      </w:pPr>
      <w:r w:rsidRPr="000671A0">
        <w:rPr>
          <w:sz w:val="28"/>
          <w:szCs w:val="28"/>
          <w:lang w:eastAsia="en-US"/>
        </w:rPr>
        <w:t xml:space="preserve">Бухгалтерский учет операций по списанию пришедших в негодность основных средств регламентирован </w:t>
      </w:r>
      <w:hyperlink r:id="rId80" w:history="1">
        <w:r w:rsidRPr="000671A0">
          <w:rPr>
            <w:sz w:val="28"/>
            <w:szCs w:val="28"/>
            <w:lang w:eastAsia="en-US"/>
          </w:rPr>
          <w:t>абз. 3 п. 12</w:t>
        </w:r>
      </w:hyperlink>
      <w:r w:rsidRPr="000671A0">
        <w:rPr>
          <w:sz w:val="28"/>
          <w:szCs w:val="28"/>
          <w:lang w:eastAsia="en-US"/>
        </w:rPr>
        <w:t xml:space="preserve"> Инструкции </w:t>
      </w:r>
      <w:r w:rsidRPr="000671A0">
        <w:rPr>
          <w:sz w:val="28"/>
          <w:szCs w:val="28"/>
          <w:lang w:val="en-US" w:eastAsia="en-US"/>
        </w:rPr>
        <w:t>N</w:t>
      </w:r>
      <w:r w:rsidRPr="000671A0">
        <w:rPr>
          <w:sz w:val="28"/>
          <w:szCs w:val="28"/>
          <w:lang w:eastAsia="en-US"/>
        </w:rPr>
        <w:t xml:space="preserve"> 183н,174н.</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1.1</w:t>
      </w:r>
      <w:r>
        <w:rPr>
          <w:rFonts w:ascii="Times New Roman" w:hAnsi="Times New Roman" w:cs="Times New Roman"/>
          <w:sz w:val="28"/>
          <w:szCs w:val="28"/>
        </w:rPr>
        <w:t>3</w:t>
      </w:r>
      <w:r w:rsidRPr="000671A0">
        <w:rPr>
          <w:rFonts w:ascii="Times New Roman" w:hAnsi="Times New Roman" w:cs="Times New Roman"/>
          <w:sz w:val="28"/>
          <w:szCs w:val="28"/>
        </w:rPr>
        <w:t>. Стоимость основного средства изменяется в случае проведения переоценки этого основного средства и отражения ее результатов в учете.</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1.1</w:t>
      </w:r>
      <w:r>
        <w:rPr>
          <w:rFonts w:ascii="Times New Roman" w:hAnsi="Times New Roman" w:cs="Times New Roman"/>
          <w:sz w:val="28"/>
          <w:szCs w:val="28"/>
        </w:rPr>
        <w:t>4</w:t>
      </w:r>
      <w:r w:rsidRPr="000671A0">
        <w:rPr>
          <w:rFonts w:ascii="Times New Roman" w:hAnsi="Times New Roman" w:cs="Times New Roman"/>
          <w:sz w:val="28"/>
          <w:szCs w:val="28"/>
        </w:rPr>
        <w:t>.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руководителем учреждения по согласованию с учредителем и (или) финансовым органом.</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w:t>
      </w:r>
      <w:r>
        <w:rPr>
          <w:rFonts w:ascii="Times New Roman" w:hAnsi="Times New Roman" w:cs="Times New Roman"/>
          <w:sz w:val="28"/>
          <w:szCs w:val="28"/>
        </w:rPr>
        <w:t>15</w:t>
      </w:r>
      <w:r w:rsidRPr="000671A0">
        <w:rPr>
          <w:rFonts w:ascii="Times New Roman" w:hAnsi="Times New Roman" w:cs="Times New Roman"/>
          <w:sz w:val="28"/>
          <w:szCs w:val="28"/>
        </w:rPr>
        <w:t>.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6632D5" w:rsidRPr="000671A0" w:rsidRDefault="006632D5" w:rsidP="00A307AF">
      <w:pPr>
        <w:tabs>
          <w:tab w:val="center" w:pos="5273"/>
        </w:tabs>
        <w:autoSpaceDE w:val="0"/>
        <w:autoSpaceDN w:val="0"/>
        <w:adjustRightInd w:val="0"/>
        <w:outlineLvl w:val="0"/>
        <w:rPr>
          <w:sz w:val="28"/>
          <w:szCs w:val="28"/>
          <w:lang w:eastAsia="en-US"/>
        </w:rPr>
      </w:pPr>
    </w:p>
    <w:p w:rsidR="006632D5" w:rsidRPr="000671A0" w:rsidRDefault="006632D5" w:rsidP="001D5B54">
      <w:pPr>
        <w:tabs>
          <w:tab w:val="center" w:pos="5273"/>
        </w:tabs>
        <w:autoSpaceDE w:val="0"/>
        <w:autoSpaceDN w:val="0"/>
        <w:adjustRightInd w:val="0"/>
        <w:jc w:val="center"/>
        <w:outlineLvl w:val="0"/>
        <w:rPr>
          <w:sz w:val="28"/>
          <w:szCs w:val="28"/>
          <w:lang w:eastAsia="en-US"/>
        </w:rPr>
      </w:pPr>
      <w:r w:rsidRPr="000671A0">
        <w:rPr>
          <w:sz w:val="28"/>
          <w:szCs w:val="28"/>
          <w:lang w:eastAsia="en-US"/>
        </w:rPr>
        <w:t>Бухгалтерские записи бюджетного учреждения по реализации объектов основных средств</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 № │      Содержание операций      │             Номер счета             │</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│п/п│                               ├──────────────────┬──────────────────┤</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   │                               │     по дебету    │    по кредиту    │</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 1 │Списание начисленной           │                  │                  │</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   │амортизации по реализуемому    │                  │                  │</w:t>
      </w:r>
    </w:p>
    <w:tbl>
      <w:tblPr>
        <w:tblW w:w="0" w:type="auto"/>
        <w:tblInd w:w="-106" w:type="dxa"/>
        <w:tblLook w:val="0000"/>
      </w:tblPr>
      <w:tblGrid>
        <w:gridCol w:w="480"/>
      </w:tblGrid>
      <w:tr w:rsidR="006632D5" w:rsidRPr="000671A0">
        <w:tc>
          <w:tcPr>
            <w:tcW w:w="480" w:type="dxa"/>
          </w:tcPr>
          <w:p w:rsidR="006632D5" w:rsidRPr="000671A0" w:rsidRDefault="006632D5" w:rsidP="00CD0D9F">
            <w:pPr>
              <w:autoSpaceDE w:val="0"/>
              <w:autoSpaceDN w:val="0"/>
              <w:adjustRightInd w:val="0"/>
              <w:jc w:val="both"/>
              <w:rPr>
                <w:rFonts w:ascii="Courier New" w:hAnsi="Courier New" w:cs="Courier New"/>
                <w:lang w:eastAsia="en-US"/>
              </w:rPr>
            </w:pPr>
          </w:p>
        </w:tc>
      </w:tr>
    </w:tbl>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 xml:space="preserve">      объекту основных средств      │                  │                  │</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   │- недвижимого имущества        │   0 104 1X 410   │   0 101 1X 410   │</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   │- движимого имущества          │   0 104 2X 410   │   0 101 2X 410   │</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   │                               │   0 104 3X 410   │   0 101 3X 410   │</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   │                               │         &lt;1&gt;      │         &lt;1&gt;      │</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 2 │Списание остаточной стоимости  │                  │                  │</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   │реализуемого объекта основных  │                  │                  │</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   │средств:                       │                  │                  │</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   │- недвижимого имущества        │   0 401 10 172   │   0 101 1X 410   │</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   │- движимого имущества          │   0 401 10 172   │   0 101 2X 410   │</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   │                               │                  │   0 101 3X 410   │</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   │                               │                  │         &lt;1&gt;      │</w:t>
      </w:r>
    </w:p>
    <w:p w:rsidR="006632D5" w:rsidRPr="000671A0" w:rsidRDefault="006632D5" w:rsidP="00DA2C31">
      <w:pPr>
        <w:autoSpaceDE w:val="0"/>
        <w:autoSpaceDN w:val="0"/>
        <w:adjustRightInd w:val="0"/>
        <w:jc w:val="both"/>
        <w:rPr>
          <w:rFonts w:ascii="Courier New" w:hAnsi="Courier New" w:cs="Courier New"/>
          <w:sz w:val="22"/>
          <w:szCs w:val="22"/>
          <w:lang w:eastAsia="en-US"/>
        </w:rPr>
      </w:pPr>
      <w:r w:rsidRPr="000671A0">
        <w:rPr>
          <w:rFonts w:ascii="Courier New" w:hAnsi="Courier New" w:cs="Courier New"/>
          <w:sz w:val="22"/>
          <w:szCs w:val="22"/>
          <w:lang w:eastAsia="en-US"/>
        </w:rPr>
        <w:t>├───┼───────────────────────────────┼──────────────────┼──────────────────┤</w:t>
      </w:r>
    </w:p>
    <w:p w:rsidR="006632D5" w:rsidRPr="000671A0" w:rsidRDefault="006632D5" w:rsidP="00DA2C31">
      <w:pPr>
        <w:autoSpaceDE w:val="0"/>
        <w:autoSpaceDN w:val="0"/>
        <w:adjustRightInd w:val="0"/>
        <w:ind w:firstLine="284"/>
        <w:jc w:val="both"/>
        <w:rPr>
          <w:sz w:val="28"/>
          <w:szCs w:val="28"/>
          <w:lang w:eastAsia="en-US"/>
        </w:rPr>
      </w:pPr>
      <w:r w:rsidRPr="000671A0">
        <w:rPr>
          <w:sz w:val="28"/>
          <w:szCs w:val="28"/>
          <w:lang w:eastAsia="en-US"/>
        </w:rPr>
        <w:t>Объекты основных средств могут быть списаны с баланса учреждения, если они пришли в негодность и не могут в дальнейшем использоваться в деятельности учреждения. Начисление амортизации в размере 100% не является основанием для списания основных средств с учета (</w:t>
      </w:r>
      <w:hyperlink r:id="rId81" w:history="1">
        <w:r w:rsidRPr="000671A0">
          <w:rPr>
            <w:sz w:val="28"/>
            <w:szCs w:val="28"/>
            <w:lang w:eastAsia="en-US"/>
          </w:rPr>
          <w:t>абз. 2 п. 87</w:t>
        </w:r>
      </w:hyperlink>
      <w:r w:rsidRPr="000671A0">
        <w:rPr>
          <w:sz w:val="28"/>
          <w:szCs w:val="28"/>
          <w:lang w:eastAsia="en-US"/>
        </w:rPr>
        <w:t xml:space="preserve"> Инструкции № 157н).</w:t>
      </w:r>
    </w:p>
    <w:p w:rsidR="006632D5" w:rsidRPr="000671A0" w:rsidRDefault="006632D5" w:rsidP="00FD33B0">
      <w:pPr>
        <w:autoSpaceDE w:val="0"/>
        <w:autoSpaceDN w:val="0"/>
        <w:adjustRightInd w:val="0"/>
        <w:ind w:firstLine="284"/>
        <w:jc w:val="both"/>
        <w:rPr>
          <w:sz w:val="28"/>
          <w:szCs w:val="28"/>
          <w:lang w:eastAsia="en-US"/>
        </w:rPr>
      </w:pPr>
      <w:r w:rsidRPr="000671A0">
        <w:rPr>
          <w:sz w:val="28"/>
          <w:szCs w:val="28"/>
          <w:lang w:eastAsia="en-US"/>
        </w:rPr>
        <w:t>В случае, когда объект основных средств пришел в негодность в результате стихийного бедствия (катастрофы), списание основных средств отражается по дебету счета 0 401 20 273 "Чрезвычайные расходы по операциям с активами" (</w:t>
      </w:r>
      <w:hyperlink r:id="rId82" w:history="1">
        <w:r w:rsidRPr="000671A0">
          <w:rPr>
            <w:sz w:val="28"/>
            <w:szCs w:val="28"/>
            <w:lang w:eastAsia="en-US"/>
          </w:rPr>
          <w:t>абз. 3 п. 12</w:t>
        </w:r>
      </w:hyperlink>
      <w:r w:rsidRPr="000671A0">
        <w:rPr>
          <w:sz w:val="28"/>
          <w:szCs w:val="28"/>
          <w:lang w:eastAsia="en-US"/>
        </w:rPr>
        <w:t xml:space="preserve">трукции № 183н, </w:t>
      </w:r>
      <w:r w:rsidRPr="000671A0">
        <w:rPr>
          <w:sz w:val="28"/>
          <w:szCs w:val="28"/>
          <w:lang w:val="en-US" w:eastAsia="en-US"/>
        </w:rPr>
        <w:t>N</w:t>
      </w:r>
      <w:r w:rsidRPr="000671A0">
        <w:rPr>
          <w:sz w:val="28"/>
          <w:szCs w:val="28"/>
          <w:lang w:eastAsia="en-US"/>
        </w:rPr>
        <w:t xml:space="preserve"> 174н).</w:t>
      </w:r>
    </w:p>
    <w:p w:rsidR="006632D5" w:rsidRPr="000671A0" w:rsidRDefault="006632D5" w:rsidP="00FD33B0">
      <w:pPr>
        <w:autoSpaceDE w:val="0"/>
        <w:autoSpaceDN w:val="0"/>
        <w:adjustRightInd w:val="0"/>
        <w:ind w:firstLine="284"/>
        <w:rPr>
          <w:color w:val="000000"/>
          <w:sz w:val="28"/>
          <w:szCs w:val="28"/>
          <w:lang w:eastAsia="en-US"/>
        </w:rPr>
      </w:pPr>
      <w:r w:rsidRPr="000671A0">
        <w:rPr>
          <w:color w:val="000000"/>
          <w:sz w:val="28"/>
          <w:szCs w:val="28"/>
          <w:lang w:eastAsia="en-US"/>
        </w:rPr>
        <w:t xml:space="preserve">Основное средство не может продолжать использоваться по прямому назначению после списания с балансового учета. </w:t>
      </w:r>
    </w:p>
    <w:p w:rsidR="006632D5" w:rsidRPr="00AB7255" w:rsidRDefault="006632D5" w:rsidP="00DF660C">
      <w:pPr>
        <w:autoSpaceDE w:val="0"/>
        <w:autoSpaceDN w:val="0"/>
        <w:adjustRightInd w:val="0"/>
        <w:jc w:val="center"/>
        <w:outlineLvl w:val="0"/>
        <w:rPr>
          <w:lang w:eastAsia="en-US"/>
        </w:rPr>
      </w:pPr>
    </w:p>
    <w:p w:rsidR="006632D5" w:rsidRPr="000671A0" w:rsidRDefault="006632D5" w:rsidP="00C76CDA">
      <w:pPr>
        <w:autoSpaceDE w:val="0"/>
        <w:autoSpaceDN w:val="0"/>
        <w:adjustRightInd w:val="0"/>
        <w:jc w:val="center"/>
        <w:outlineLvl w:val="0"/>
        <w:rPr>
          <w:sz w:val="28"/>
          <w:szCs w:val="28"/>
          <w:lang w:eastAsia="en-US"/>
        </w:rPr>
      </w:pPr>
      <w:r w:rsidRPr="000671A0">
        <w:rPr>
          <w:sz w:val="28"/>
          <w:szCs w:val="28"/>
          <w:lang w:eastAsia="en-US"/>
        </w:rPr>
        <w:t>Бухгалтерские записи бюджетного учреждения при списании объекта основных средств,пришедшего в негодность вследствие стихийного бедствия или катастрофы</w:t>
      </w:r>
    </w:p>
    <w:p w:rsidR="006632D5" w:rsidRPr="00BF719E" w:rsidRDefault="006632D5" w:rsidP="00DA2C31">
      <w:pPr>
        <w:autoSpaceDE w:val="0"/>
        <w:autoSpaceDN w:val="0"/>
        <w:adjustRightInd w:val="0"/>
        <w:jc w:val="both"/>
        <w:rPr>
          <w:rFonts w:ascii="Courier New" w:hAnsi="Courier New" w:cs="Courier New"/>
          <w:sz w:val="20"/>
          <w:szCs w:val="20"/>
          <w:lang w:eastAsia="en-US"/>
        </w:rPr>
      </w:pPr>
      <w:bookmarkStart w:id="2" w:name="P252"/>
      <w:bookmarkEnd w:id="2"/>
      <w:r w:rsidRPr="00BF719E">
        <w:rPr>
          <w:rFonts w:ascii="Courier New" w:hAnsi="Courier New" w:cs="Courier New"/>
          <w:sz w:val="20"/>
          <w:szCs w:val="20"/>
          <w:lang w:eastAsia="en-US"/>
        </w:rPr>
        <w:t>┌───┬───────────────────────────────┬─────────────────────────────────────┐</w:t>
      </w:r>
    </w:p>
    <w:p w:rsidR="006632D5" w:rsidRPr="00BF719E" w:rsidRDefault="006632D5" w:rsidP="00DA2C31">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 │      Содержание операций      │             Номер счета             │</w:t>
      </w:r>
    </w:p>
    <w:p w:rsidR="006632D5" w:rsidRPr="00BF719E" w:rsidRDefault="006632D5" w:rsidP="00DA2C31">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│п/п│                               ├──────────────────┬──────────────────┤</w:t>
      </w:r>
    </w:p>
    <w:p w:rsidR="006632D5" w:rsidRPr="00BF719E" w:rsidRDefault="006632D5" w:rsidP="00DA2C31">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                               │     по дебету    │    по кредиту    │</w:t>
      </w:r>
    </w:p>
    <w:p w:rsidR="006632D5" w:rsidRPr="00BF719E" w:rsidRDefault="006632D5" w:rsidP="00DA2C31">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DA2C31">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1 │Списание суммы амортизации по  │   </w:t>
      </w:r>
      <w:hyperlink r:id="rId83" w:history="1">
        <w:r w:rsidRPr="00BF719E">
          <w:rPr>
            <w:rFonts w:ascii="Courier New" w:hAnsi="Courier New" w:cs="Courier New"/>
            <w:sz w:val="20"/>
            <w:szCs w:val="20"/>
            <w:lang w:eastAsia="en-US"/>
          </w:rPr>
          <w:t>0 104 XX 410</w:t>
        </w:r>
      </w:hyperlink>
      <w:r w:rsidRPr="00BF719E">
        <w:rPr>
          <w:rFonts w:ascii="Courier New" w:hAnsi="Courier New" w:cs="Courier New"/>
          <w:sz w:val="20"/>
          <w:szCs w:val="20"/>
          <w:lang w:eastAsia="en-US"/>
        </w:rPr>
        <w:t xml:space="preserve">   │   </w:t>
      </w:r>
      <w:hyperlink r:id="rId84" w:history="1">
        <w:r w:rsidRPr="00BF719E">
          <w:rPr>
            <w:rFonts w:ascii="Courier New" w:hAnsi="Courier New" w:cs="Courier New"/>
            <w:sz w:val="20"/>
            <w:szCs w:val="20"/>
            <w:lang w:eastAsia="en-US"/>
          </w:rPr>
          <w:t>0 101 XX 410</w:t>
        </w:r>
      </w:hyperlink>
      <w:r w:rsidRPr="00BF719E">
        <w:rPr>
          <w:rFonts w:ascii="Courier New" w:hAnsi="Courier New" w:cs="Courier New"/>
          <w:sz w:val="20"/>
          <w:szCs w:val="20"/>
          <w:lang w:eastAsia="en-US"/>
        </w:rPr>
        <w:t xml:space="preserve">   │</w:t>
      </w:r>
    </w:p>
    <w:p w:rsidR="006632D5" w:rsidRPr="00BF719E" w:rsidRDefault="006632D5" w:rsidP="00DA2C31">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│пришедшему в негодность        │         </w:t>
      </w:r>
      <w:hyperlink r:id="rId85" w:history="1">
        <w:r w:rsidRPr="00BF719E">
          <w:rPr>
            <w:rFonts w:ascii="Courier New" w:hAnsi="Courier New" w:cs="Courier New"/>
            <w:sz w:val="20"/>
            <w:szCs w:val="20"/>
            <w:lang w:eastAsia="en-US"/>
          </w:rPr>
          <w:t>&lt;*&gt;</w:t>
        </w:r>
      </w:hyperlink>
      <w:r w:rsidRPr="00BF719E">
        <w:rPr>
          <w:rFonts w:ascii="Courier New" w:hAnsi="Courier New" w:cs="Courier New"/>
          <w:sz w:val="20"/>
          <w:szCs w:val="20"/>
          <w:lang w:eastAsia="en-US"/>
        </w:rPr>
        <w:t xml:space="preserve">      │         </w:t>
      </w:r>
      <w:hyperlink r:id="rId86" w:history="1">
        <w:r w:rsidRPr="00BF719E">
          <w:rPr>
            <w:rFonts w:ascii="Courier New" w:hAnsi="Courier New" w:cs="Courier New"/>
            <w:sz w:val="20"/>
            <w:szCs w:val="20"/>
            <w:lang w:eastAsia="en-US"/>
          </w:rPr>
          <w:t>&lt;*&gt;</w:t>
        </w:r>
      </w:hyperlink>
      <w:r w:rsidRPr="00BF719E">
        <w:rPr>
          <w:rFonts w:ascii="Courier New" w:hAnsi="Courier New" w:cs="Courier New"/>
          <w:sz w:val="20"/>
          <w:szCs w:val="20"/>
          <w:lang w:eastAsia="en-US"/>
        </w:rPr>
        <w:t xml:space="preserve">      │</w:t>
      </w:r>
    </w:p>
    <w:p w:rsidR="006632D5" w:rsidRPr="00BF719E" w:rsidRDefault="006632D5" w:rsidP="00DA2C31">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│вследствие стихийного бедствия │                  │                  │</w:t>
      </w:r>
    </w:p>
    <w:p w:rsidR="006632D5" w:rsidRPr="00BF719E" w:rsidRDefault="006632D5" w:rsidP="00DA2C31">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│основному средству             │                  │                  │</w:t>
      </w:r>
    </w:p>
    <w:p w:rsidR="006632D5" w:rsidRPr="00BF719E" w:rsidRDefault="006632D5" w:rsidP="00DA2C31">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DA2C31">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│2 │Списание остаточной стоимости  │   </w:t>
      </w:r>
      <w:hyperlink r:id="rId87" w:history="1">
        <w:r w:rsidRPr="00BF719E">
          <w:rPr>
            <w:rFonts w:ascii="Courier New" w:hAnsi="Courier New" w:cs="Courier New"/>
            <w:sz w:val="20"/>
            <w:szCs w:val="20"/>
            <w:lang w:eastAsia="en-US"/>
          </w:rPr>
          <w:t>0 401 20 273</w:t>
        </w:r>
      </w:hyperlink>
      <w:r w:rsidRPr="00BF719E">
        <w:rPr>
          <w:rFonts w:ascii="Courier New" w:hAnsi="Courier New" w:cs="Courier New"/>
          <w:sz w:val="20"/>
          <w:szCs w:val="20"/>
          <w:lang w:eastAsia="en-US"/>
        </w:rPr>
        <w:t xml:space="preserve">   │</w:t>
      </w:r>
      <w:hyperlink r:id="rId88" w:history="1">
        <w:r w:rsidRPr="00BF719E">
          <w:rPr>
            <w:rFonts w:ascii="Courier New" w:hAnsi="Courier New" w:cs="Courier New"/>
            <w:sz w:val="20"/>
            <w:szCs w:val="20"/>
            <w:lang w:eastAsia="en-US"/>
          </w:rPr>
          <w:t>0 101 XX 410</w:t>
        </w:r>
      </w:hyperlink>
      <w:r w:rsidRPr="00BF719E">
        <w:rPr>
          <w:rFonts w:ascii="Courier New" w:hAnsi="Courier New" w:cs="Courier New"/>
          <w:sz w:val="20"/>
          <w:szCs w:val="20"/>
          <w:lang w:eastAsia="en-US"/>
        </w:rPr>
        <w:t xml:space="preserve">   │</w:t>
      </w:r>
    </w:p>
    <w:p w:rsidR="006632D5" w:rsidRPr="00BF719E" w:rsidRDefault="006632D5" w:rsidP="00DA2C31">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│объекта основных средств,     │  │  </w:t>
      </w:r>
      <w:hyperlink r:id="rId89" w:history="1">
        <w:r w:rsidRPr="00BF719E">
          <w:rPr>
            <w:rFonts w:ascii="Courier New" w:hAnsi="Courier New" w:cs="Courier New"/>
            <w:sz w:val="20"/>
            <w:szCs w:val="20"/>
            <w:lang w:eastAsia="en-US"/>
          </w:rPr>
          <w:t>&lt;*&gt;</w:t>
        </w:r>
      </w:hyperlink>
      <w:r w:rsidRPr="00BF719E">
        <w:rPr>
          <w:rFonts w:ascii="Courier New" w:hAnsi="Courier New" w:cs="Courier New"/>
          <w:sz w:val="20"/>
          <w:szCs w:val="20"/>
          <w:lang w:eastAsia="en-US"/>
        </w:rPr>
        <w:t xml:space="preserve"> │</w:t>
      </w:r>
    </w:p>
    <w:tbl>
      <w:tblPr>
        <w:tblpPr w:leftFromText="180" w:rightFromText="180" w:vertAnchor="text" w:tblpX="-851" w:tblpY="1"/>
        <w:tblOverlap w:val="never"/>
        <w:tblW w:w="0" w:type="auto"/>
        <w:tblLook w:val="0000"/>
      </w:tblPr>
      <w:tblGrid>
        <w:gridCol w:w="284"/>
        <w:gridCol w:w="196"/>
        <w:gridCol w:w="87"/>
        <w:gridCol w:w="196"/>
      </w:tblGrid>
      <w:tr w:rsidR="006632D5" w:rsidRPr="00453A87">
        <w:trPr>
          <w:trHeight w:val="80"/>
        </w:trPr>
        <w:tc>
          <w:tcPr>
            <w:tcW w:w="480" w:type="dxa"/>
            <w:gridSpan w:val="2"/>
          </w:tcPr>
          <w:p w:rsidR="006632D5" w:rsidRPr="00453A87" w:rsidRDefault="006632D5" w:rsidP="00CD0D9F">
            <w:pPr>
              <w:autoSpaceDE w:val="0"/>
              <w:autoSpaceDN w:val="0"/>
              <w:adjustRightInd w:val="0"/>
              <w:jc w:val="both"/>
              <w:rPr>
                <w:rFonts w:ascii="Courier New" w:hAnsi="Courier New" w:cs="Courier New"/>
                <w:b/>
                <w:bCs/>
                <w:sz w:val="20"/>
                <w:szCs w:val="20"/>
                <w:lang w:eastAsia="en-US"/>
              </w:rPr>
            </w:pPr>
          </w:p>
        </w:tc>
        <w:tc>
          <w:tcPr>
            <w:tcW w:w="283" w:type="dxa"/>
            <w:gridSpan w:val="2"/>
          </w:tcPr>
          <w:p w:rsidR="006632D5" w:rsidRPr="00453A87" w:rsidRDefault="006632D5" w:rsidP="00CD0D9F">
            <w:pPr>
              <w:autoSpaceDE w:val="0"/>
              <w:autoSpaceDN w:val="0"/>
              <w:adjustRightInd w:val="0"/>
              <w:jc w:val="both"/>
              <w:rPr>
                <w:rFonts w:ascii="Courier New" w:hAnsi="Courier New" w:cs="Courier New"/>
                <w:b/>
                <w:bCs/>
                <w:sz w:val="20"/>
                <w:szCs w:val="20"/>
                <w:lang w:eastAsia="en-US"/>
              </w:rPr>
            </w:pPr>
          </w:p>
        </w:tc>
      </w:tr>
      <w:tr w:rsidR="006632D5" w:rsidRPr="00453A87">
        <w:trPr>
          <w:gridAfter w:val="1"/>
          <w:wAfter w:w="196" w:type="dxa"/>
          <w:trHeight w:val="80"/>
        </w:trPr>
        <w:tc>
          <w:tcPr>
            <w:tcW w:w="284" w:type="dxa"/>
          </w:tcPr>
          <w:p w:rsidR="006632D5" w:rsidRDefault="006632D5" w:rsidP="00CD0D9F">
            <w:pPr>
              <w:autoSpaceDE w:val="0"/>
              <w:autoSpaceDN w:val="0"/>
              <w:adjustRightInd w:val="0"/>
              <w:jc w:val="both"/>
              <w:rPr>
                <w:rFonts w:ascii="Courier New" w:hAnsi="Courier New" w:cs="Courier New"/>
                <w:b/>
                <w:bCs/>
                <w:sz w:val="20"/>
                <w:szCs w:val="20"/>
                <w:lang w:eastAsia="en-US"/>
              </w:rPr>
            </w:pPr>
          </w:p>
        </w:tc>
        <w:tc>
          <w:tcPr>
            <w:tcW w:w="283" w:type="dxa"/>
            <w:gridSpan w:val="2"/>
          </w:tcPr>
          <w:p w:rsidR="006632D5" w:rsidRDefault="006632D5" w:rsidP="00CD0D9F">
            <w:pPr>
              <w:autoSpaceDE w:val="0"/>
              <w:autoSpaceDN w:val="0"/>
              <w:adjustRightInd w:val="0"/>
              <w:jc w:val="both"/>
              <w:rPr>
                <w:rFonts w:ascii="Courier New" w:hAnsi="Courier New" w:cs="Courier New"/>
                <w:b/>
                <w:bCs/>
                <w:sz w:val="20"/>
                <w:szCs w:val="20"/>
                <w:lang w:eastAsia="en-US"/>
              </w:rPr>
            </w:pPr>
          </w:p>
        </w:tc>
      </w:tr>
    </w:tbl>
    <w:p w:rsidR="006632D5" w:rsidRPr="00BF719E" w:rsidRDefault="006632D5" w:rsidP="00DA2C31">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пришедшего в негодность       │   0 109 ХХ ХХХ   │                  │            </w:t>
      </w:r>
    </w:p>
    <w:p w:rsidR="006632D5" w:rsidRPr="00BF719E" w:rsidRDefault="006632D5" w:rsidP="00DA2C31">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вследствие стихийного бедствия │                  │                  │</w:t>
      </w:r>
    </w:p>
    <w:p w:rsidR="006632D5" w:rsidRPr="00AB7255" w:rsidRDefault="006632D5" w:rsidP="00DA2C31">
      <w:pPr>
        <w:pStyle w:val="11"/>
        <w:tabs>
          <w:tab w:val="left" w:pos="647"/>
        </w:tabs>
        <w:jc w:val="both"/>
        <w:rPr>
          <w:sz w:val="24"/>
          <w:szCs w:val="24"/>
        </w:rPr>
      </w:pPr>
      <w:r w:rsidRPr="00BF719E">
        <w:rPr>
          <w:rFonts w:ascii="Courier New" w:hAnsi="Courier New" w:cs="Courier New"/>
          <w:sz w:val="20"/>
          <w:szCs w:val="20"/>
        </w:rPr>
        <w:t>─────────────────────────────┴──────────────────┴──────────────────┘</w:t>
      </w:r>
    </w:p>
    <w:p w:rsidR="006632D5" w:rsidRPr="000671A0" w:rsidRDefault="006632D5" w:rsidP="00FD33B0">
      <w:pPr>
        <w:pStyle w:val="11"/>
        <w:tabs>
          <w:tab w:val="left" w:pos="647"/>
        </w:tabs>
        <w:ind w:firstLine="284"/>
        <w:jc w:val="both"/>
        <w:rPr>
          <w:sz w:val="28"/>
          <w:szCs w:val="28"/>
        </w:rPr>
      </w:pPr>
      <w:r w:rsidRPr="000671A0">
        <w:rPr>
          <w:sz w:val="28"/>
          <w:szCs w:val="28"/>
        </w:rPr>
        <w:t>1.</w:t>
      </w:r>
      <w:r>
        <w:rPr>
          <w:sz w:val="28"/>
          <w:szCs w:val="28"/>
        </w:rPr>
        <w:t>17</w:t>
      </w:r>
      <w:r w:rsidRPr="000671A0">
        <w:rPr>
          <w:sz w:val="28"/>
          <w:szCs w:val="28"/>
        </w:rPr>
        <w:t>.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списывается с балансового учета на основании Акта (ф. 0504104) и до реализации мероприятий, предусмотренных Актом о списании имущества (демонтаж, утилизация, уничтожение), учитывается за балансом на счете 02 "Материальные ценности, принятые на хранение".</w:t>
      </w:r>
    </w:p>
    <w:p w:rsidR="006632D5" w:rsidRPr="000671A0" w:rsidRDefault="006632D5" w:rsidP="00FD33B0">
      <w:pPr>
        <w:pStyle w:val="20"/>
        <w:ind w:firstLine="284"/>
        <w:jc w:val="both"/>
        <w:rPr>
          <w:b w:val="0"/>
          <w:bCs w:val="0"/>
          <w:sz w:val="28"/>
          <w:szCs w:val="28"/>
        </w:rPr>
      </w:pPr>
      <w:r w:rsidRPr="000671A0">
        <w:rPr>
          <w:b w:val="0"/>
          <w:bCs w:val="0"/>
          <w:sz w:val="28"/>
          <w:szCs w:val="28"/>
        </w:rPr>
        <w:t>(Основание: п. 335 Инструкции N 157н)</w:t>
      </w:r>
    </w:p>
    <w:p w:rsidR="006632D5" w:rsidRPr="001D5B54" w:rsidRDefault="006632D5" w:rsidP="001D5B54">
      <w:pPr>
        <w:pStyle w:val="ConsPlusNormal"/>
        <w:tabs>
          <w:tab w:val="left" w:pos="2926"/>
          <w:tab w:val="center" w:pos="5230"/>
        </w:tabs>
        <w:ind w:firstLine="284"/>
        <w:rPr>
          <w:rFonts w:ascii="Times New Roman" w:hAnsi="Times New Roman" w:cs="Times New Roman"/>
          <w:sz w:val="24"/>
          <w:szCs w:val="24"/>
        </w:rPr>
      </w:pPr>
      <w:r w:rsidRPr="00AB7255">
        <w:rPr>
          <w:rFonts w:ascii="Times New Roman" w:hAnsi="Times New Roman" w:cs="Times New Roman"/>
          <w:sz w:val="24"/>
          <w:szCs w:val="24"/>
        </w:rPr>
        <w:tab/>
      </w:r>
    </w:p>
    <w:p w:rsidR="006632D5" w:rsidRPr="00F570A0" w:rsidRDefault="006632D5" w:rsidP="001D5B54">
      <w:pPr>
        <w:pStyle w:val="Heading1"/>
        <w:rPr>
          <w:sz w:val="28"/>
          <w:szCs w:val="28"/>
        </w:rPr>
      </w:pPr>
      <w:r w:rsidRPr="00F570A0">
        <w:rPr>
          <w:sz w:val="28"/>
          <w:szCs w:val="28"/>
        </w:rPr>
        <w:t>Учет материальных запасов</w:t>
      </w:r>
    </w:p>
    <w:p w:rsidR="006632D5" w:rsidRPr="00AB7255" w:rsidRDefault="006632D5" w:rsidP="00FD33B0">
      <w:pPr>
        <w:pStyle w:val="ConsPlusNormal"/>
        <w:tabs>
          <w:tab w:val="left" w:pos="2926"/>
          <w:tab w:val="center" w:pos="5230"/>
        </w:tabs>
        <w:ind w:firstLine="284"/>
        <w:rPr>
          <w:rFonts w:ascii="Times New Roman" w:hAnsi="Times New Roman" w:cs="Times New Roman"/>
          <w:sz w:val="24"/>
          <w:szCs w:val="24"/>
        </w:rPr>
      </w:pPr>
    </w:p>
    <w:p w:rsidR="006632D5" w:rsidRPr="000671A0" w:rsidRDefault="006632D5" w:rsidP="00B55014">
      <w:pPr>
        <w:autoSpaceDE w:val="0"/>
        <w:autoSpaceDN w:val="0"/>
        <w:adjustRightInd w:val="0"/>
        <w:ind w:firstLine="284"/>
        <w:jc w:val="both"/>
        <w:rPr>
          <w:sz w:val="28"/>
          <w:szCs w:val="28"/>
          <w:lang w:eastAsia="en-US"/>
        </w:rPr>
      </w:pPr>
      <w:r w:rsidRPr="000671A0">
        <w:rPr>
          <w:sz w:val="28"/>
          <w:szCs w:val="28"/>
          <w:lang w:eastAsia="en-US"/>
        </w:rPr>
        <w:t>Вбухгалтерском (бюджетном) учете любая операция (факт хозяйственной жизни) с материальными запасами оформляется соответствующими первичными учетными документами, которые являются основанием для отражения бухгалтерских операций в учете (</w:t>
      </w:r>
      <w:hyperlink r:id="rId90" w:history="1">
        <w:r w:rsidRPr="000671A0">
          <w:rPr>
            <w:color w:val="0000FF"/>
            <w:sz w:val="28"/>
            <w:szCs w:val="28"/>
            <w:lang w:eastAsia="en-US"/>
          </w:rPr>
          <w:t>п. 1 ст. 9</w:t>
        </w:r>
      </w:hyperlink>
      <w:r w:rsidRPr="000671A0">
        <w:rPr>
          <w:sz w:val="28"/>
          <w:szCs w:val="28"/>
          <w:lang w:eastAsia="en-US"/>
        </w:rPr>
        <w:t xml:space="preserve"> Федерального закона от 06.12.2011 N 402-ФЗ, </w:t>
      </w:r>
      <w:hyperlink r:id="rId91" w:history="1">
        <w:r w:rsidRPr="000671A0">
          <w:rPr>
            <w:color w:val="0000FF"/>
            <w:sz w:val="28"/>
            <w:szCs w:val="28"/>
            <w:lang w:eastAsia="en-US"/>
          </w:rPr>
          <w:t>п. 114</w:t>
        </w:r>
      </w:hyperlink>
      <w:r w:rsidRPr="000671A0">
        <w:rPr>
          <w:sz w:val="28"/>
          <w:szCs w:val="28"/>
          <w:lang w:eastAsia="en-US"/>
        </w:rPr>
        <w:t xml:space="preserve"> Инструкции N 157н, </w:t>
      </w:r>
      <w:hyperlink r:id="rId92" w:history="1">
        <w:r w:rsidRPr="000671A0">
          <w:rPr>
            <w:color w:val="0000FF"/>
            <w:sz w:val="28"/>
            <w:szCs w:val="28"/>
            <w:lang w:eastAsia="en-US"/>
          </w:rPr>
          <w:t>п. 20</w:t>
        </w:r>
      </w:hyperlink>
      <w:r w:rsidRPr="000671A0">
        <w:rPr>
          <w:sz w:val="28"/>
          <w:szCs w:val="28"/>
          <w:lang w:eastAsia="en-US"/>
        </w:rPr>
        <w:t xml:space="preserve"> Федерального стандарта N 256н, </w:t>
      </w:r>
      <w:hyperlink r:id="rId93" w:history="1">
        <w:r w:rsidRPr="000671A0">
          <w:rPr>
            <w:color w:val="0000FF"/>
            <w:sz w:val="28"/>
            <w:szCs w:val="28"/>
            <w:lang w:eastAsia="en-US"/>
          </w:rPr>
          <w:t>п. 11</w:t>
        </w:r>
      </w:hyperlink>
      <w:r w:rsidRPr="000671A0">
        <w:rPr>
          <w:sz w:val="28"/>
          <w:szCs w:val="28"/>
          <w:lang w:eastAsia="en-US"/>
        </w:rPr>
        <w:t xml:space="preserve"> Федерального стандарта N 256н "Запасы").</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2.1.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6632D5" w:rsidRPr="000671A0" w:rsidRDefault="006632D5" w:rsidP="00FD33B0">
      <w:pPr>
        <w:autoSpaceDE w:val="0"/>
        <w:autoSpaceDN w:val="0"/>
        <w:adjustRightInd w:val="0"/>
        <w:ind w:firstLine="284"/>
        <w:jc w:val="both"/>
        <w:rPr>
          <w:sz w:val="28"/>
          <w:szCs w:val="28"/>
          <w:lang w:eastAsia="en-US"/>
        </w:rPr>
      </w:pPr>
      <w:r w:rsidRPr="000671A0">
        <w:rPr>
          <w:sz w:val="28"/>
          <w:szCs w:val="28"/>
          <w:lang w:eastAsia="en-US"/>
        </w:rPr>
        <w:t>Первоначальную стоимость материальных запасов, по которой они приняты к бухгалтерскому (бюджетному) учету, изменить нельзя. Затраты, понесенные при их хранении, обслуживании или последующем перемещении, отражайте в составе расходов текущего периода (</w:t>
      </w:r>
      <w:hyperlink r:id="rId94" w:history="1">
        <w:r w:rsidRPr="000671A0">
          <w:rPr>
            <w:color w:val="0000FF"/>
            <w:sz w:val="28"/>
            <w:szCs w:val="28"/>
            <w:lang w:eastAsia="en-US"/>
          </w:rPr>
          <w:t>п. 17</w:t>
        </w:r>
      </w:hyperlink>
      <w:r w:rsidRPr="000671A0">
        <w:rPr>
          <w:sz w:val="28"/>
          <w:szCs w:val="28"/>
          <w:lang w:eastAsia="en-US"/>
        </w:rPr>
        <w:t xml:space="preserve"> Федерального стандарта N 256н "Запасы").</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2.</w:t>
      </w:r>
      <w:r>
        <w:rPr>
          <w:rFonts w:ascii="Times New Roman" w:hAnsi="Times New Roman" w:cs="Times New Roman"/>
          <w:sz w:val="28"/>
          <w:szCs w:val="28"/>
        </w:rPr>
        <w:t>2</w:t>
      </w:r>
      <w:r w:rsidRPr="000671A0">
        <w:rPr>
          <w:rFonts w:ascii="Times New Roman" w:hAnsi="Times New Roman" w:cs="Times New Roman"/>
          <w:sz w:val="28"/>
          <w:szCs w:val="28"/>
        </w:rPr>
        <w:t xml:space="preserve">. В случаях основанием для списания материальных запасов является Акт о списании материальных запасов </w:t>
      </w:r>
      <w:hyperlink r:id="rId95" w:history="1">
        <w:r w:rsidRPr="000671A0">
          <w:rPr>
            <w:rFonts w:ascii="Times New Roman" w:hAnsi="Times New Roman" w:cs="Times New Roman"/>
            <w:sz w:val="28"/>
            <w:szCs w:val="28"/>
          </w:rPr>
          <w:t>(ф. 0504230)</w:t>
        </w:r>
      </w:hyperlink>
      <w:r w:rsidRPr="000671A0">
        <w:rPr>
          <w:rFonts w:ascii="Times New Roman" w:hAnsi="Times New Roman" w:cs="Times New Roman"/>
          <w:sz w:val="28"/>
          <w:szCs w:val="28"/>
        </w:rPr>
        <w:t>.</w:t>
      </w:r>
    </w:p>
    <w:p w:rsidR="006632D5" w:rsidRPr="000671A0" w:rsidRDefault="006632D5" w:rsidP="001D5B54">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2.</w:t>
      </w:r>
      <w:r>
        <w:rPr>
          <w:rFonts w:ascii="Times New Roman" w:hAnsi="Times New Roman" w:cs="Times New Roman"/>
          <w:sz w:val="28"/>
          <w:szCs w:val="28"/>
        </w:rPr>
        <w:t>3</w:t>
      </w:r>
      <w:r w:rsidRPr="000671A0">
        <w:rPr>
          <w:rFonts w:ascii="Times New Roman" w:hAnsi="Times New Roman" w:cs="Times New Roman"/>
          <w:sz w:val="28"/>
          <w:szCs w:val="28"/>
        </w:rPr>
        <w:t xml:space="preserve">. Материальные запасы учитываются по тому виду деятельности, за счет которого они приобретены (созданы): </w:t>
      </w:r>
      <w:hyperlink r:id="rId96" w:history="1">
        <w:r w:rsidRPr="000671A0">
          <w:rPr>
            <w:rFonts w:ascii="Times New Roman" w:hAnsi="Times New Roman" w:cs="Times New Roman"/>
            <w:sz w:val="28"/>
            <w:szCs w:val="28"/>
          </w:rPr>
          <w:t>"2"</w:t>
        </w:r>
      </w:hyperlink>
      <w:r w:rsidRPr="000671A0">
        <w:rPr>
          <w:rFonts w:ascii="Times New Roman" w:hAnsi="Times New Roman" w:cs="Times New Roman"/>
          <w:sz w:val="28"/>
          <w:szCs w:val="28"/>
        </w:rPr>
        <w:t xml:space="preserve"> - приносящая доход деятельность (собственные доходы учреждения); </w:t>
      </w:r>
      <w:hyperlink r:id="rId97" w:history="1">
        <w:r w:rsidRPr="000671A0">
          <w:rPr>
            <w:rFonts w:ascii="Times New Roman" w:hAnsi="Times New Roman" w:cs="Times New Roman"/>
            <w:sz w:val="28"/>
            <w:szCs w:val="28"/>
          </w:rPr>
          <w:t>"4"</w:t>
        </w:r>
      </w:hyperlink>
      <w:r w:rsidRPr="000671A0">
        <w:rPr>
          <w:rFonts w:ascii="Times New Roman" w:hAnsi="Times New Roman" w:cs="Times New Roman"/>
          <w:sz w:val="28"/>
          <w:szCs w:val="28"/>
        </w:rPr>
        <w:t xml:space="preserve"> - субсидии на финансовое обеспечение выполнения государственного (муниципального) задания; </w:t>
      </w:r>
      <w:hyperlink r:id="rId98" w:history="1">
        <w:r w:rsidRPr="000671A0">
          <w:rPr>
            <w:rFonts w:ascii="Times New Roman" w:hAnsi="Times New Roman" w:cs="Times New Roman"/>
            <w:sz w:val="28"/>
            <w:szCs w:val="28"/>
          </w:rPr>
          <w:t>"5"</w:t>
        </w:r>
      </w:hyperlink>
      <w:r w:rsidRPr="000671A0">
        <w:rPr>
          <w:rFonts w:ascii="Times New Roman" w:hAnsi="Times New Roman" w:cs="Times New Roman"/>
          <w:sz w:val="28"/>
          <w:szCs w:val="28"/>
        </w:rPr>
        <w:t xml:space="preserve"> - субсидии на иные цели; </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2.</w:t>
      </w:r>
      <w:r>
        <w:rPr>
          <w:rFonts w:ascii="Times New Roman" w:hAnsi="Times New Roman" w:cs="Times New Roman"/>
          <w:sz w:val="28"/>
          <w:szCs w:val="28"/>
        </w:rPr>
        <w:t>4</w:t>
      </w:r>
      <w:r w:rsidRPr="000671A0">
        <w:rPr>
          <w:rFonts w:ascii="Times New Roman" w:hAnsi="Times New Roman" w:cs="Times New Roman"/>
          <w:sz w:val="28"/>
          <w:szCs w:val="28"/>
        </w:rPr>
        <w:t>. 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2.</w:t>
      </w:r>
      <w:r>
        <w:rPr>
          <w:rFonts w:ascii="Times New Roman" w:hAnsi="Times New Roman" w:cs="Times New Roman"/>
          <w:sz w:val="28"/>
          <w:szCs w:val="28"/>
        </w:rPr>
        <w:t>5</w:t>
      </w:r>
      <w:r w:rsidRPr="000671A0">
        <w:rPr>
          <w:rFonts w:ascii="Times New Roman" w:hAnsi="Times New Roman" w:cs="Times New Roman"/>
          <w:sz w:val="28"/>
          <w:szCs w:val="28"/>
        </w:rPr>
        <w:t>. Аналитический учет материальных запасов ведется по их видам, наименованиям, сортам и количеству в разрезе материально ответственных лиц.</w:t>
      </w:r>
    </w:p>
    <w:p w:rsidR="006632D5" w:rsidRPr="000671A0" w:rsidRDefault="006632D5"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2.</w:t>
      </w:r>
      <w:r>
        <w:rPr>
          <w:rFonts w:ascii="Times New Roman" w:hAnsi="Times New Roman" w:cs="Times New Roman"/>
          <w:sz w:val="28"/>
          <w:szCs w:val="28"/>
        </w:rPr>
        <w:t>6</w:t>
      </w:r>
      <w:r w:rsidRPr="000671A0">
        <w:rPr>
          <w:rFonts w:ascii="Times New Roman" w:hAnsi="Times New Roman" w:cs="Times New Roman"/>
          <w:sz w:val="28"/>
          <w:szCs w:val="28"/>
        </w:rPr>
        <w:t>.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(ф.0504205).</w:t>
      </w:r>
    </w:p>
    <w:p w:rsidR="006632D5" w:rsidRPr="00AB7255" w:rsidRDefault="006632D5" w:rsidP="008F4BBA">
      <w:pPr>
        <w:pStyle w:val="ConsPlusNormal"/>
        <w:tabs>
          <w:tab w:val="left" w:pos="4125"/>
        </w:tabs>
        <w:rPr>
          <w:rFonts w:ascii="Times New Roman" w:hAnsi="Times New Roman" w:cs="Times New Roman"/>
          <w:b/>
          <w:bCs/>
          <w:sz w:val="24"/>
          <w:szCs w:val="24"/>
        </w:rPr>
      </w:pPr>
      <w:bookmarkStart w:id="3" w:name="P295"/>
      <w:bookmarkStart w:id="4" w:name="P347"/>
      <w:bookmarkEnd w:id="3"/>
      <w:bookmarkEnd w:id="4"/>
    </w:p>
    <w:p w:rsidR="006632D5" w:rsidRPr="000671A0" w:rsidRDefault="006632D5" w:rsidP="001D5B54">
      <w:pPr>
        <w:pStyle w:val="Heading1"/>
        <w:rPr>
          <w:sz w:val="28"/>
          <w:szCs w:val="28"/>
        </w:rPr>
      </w:pPr>
      <w:r w:rsidRPr="000671A0">
        <w:rPr>
          <w:sz w:val="28"/>
          <w:szCs w:val="28"/>
        </w:rPr>
        <w:t xml:space="preserve">Учет денежных средств </w:t>
      </w:r>
    </w:p>
    <w:p w:rsidR="006632D5" w:rsidRPr="000671A0" w:rsidRDefault="006632D5" w:rsidP="008F4BBA">
      <w:pPr>
        <w:pStyle w:val="ConsPlusNormal"/>
        <w:tabs>
          <w:tab w:val="left" w:pos="4125"/>
        </w:tabs>
        <w:rPr>
          <w:rFonts w:ascii="Times New Roman" w:hAnsi="Times New Roman" w:cs="Times New Roman"/>
          <w:sz w:val="28"/>
          <w:szCs w:val="28"/>
        </w:rPr>
      </w:pPr>
    </w:p>
    <w:p w:rsidR="006632D5" w:rsidRPr="000671A0" w:rsidRDefault="006632D5" w:rsidP="00AE0815">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3.1. Учет денежных средств осуществляется в соответствии с требованиями, установленными Порядком ведения кассовых операций в РФ.</w:t>
      </w:r>
    </w:p>
    <w:p w:rsidR="006632D5" w:rsidRPr="000671A0" w:rsidRDefault="006632D5" w:rsidP="00AE0815">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3.2. Кассовая книга </w:t>
      </w:r>
      <w:hyperlink r:id="rId99" w:history="1">
        <w:r w:rsidRPr="000671A0">
          <w:rPr>
            <w:rFonts w:ascii="Times New Roman" w:hAnsi="Times New Roman" w:cs="Times New Roman"/>
            <w:sz w:val="28"/>
            <w:szCs w:val="28"/>
          </w:rPr>
          <w:t>(ф. 0504514)</w:t>
        </w:r>
      </w:hyperlink>
      <w:r w:rsidRPr="000671A0">
        <w:rPr>
          <w:rFonts w:ascii="Times New Roman" w:hAnsi="Times New Roman" w:cs="Times New Roman"/>
          <w:sz w:val="28"/>
          <w:szCs w:val="28"/>
        </w:rPr>
        <w:t xml:space="preserve"> учреждения ведется автоматизированным способом.</w:t>
      </w:r>
    </w:p>
    <w:p w:rsidR="006632D5" w:rsidRPr="000671A0" w:rsidRDefault="006632D5" w:rsidP="00AE0815">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3.3.Расчеты с подотчетными лицами осуществляются через банковские карты работников (в части командировочных расходов и компенсации сотрудникам, документально подтвержденных расходов письмо Министерства финансов РФ от 10.09.2013 № 02-03-10/37209) или через кассу учреждения.</w:t>
      </w:r>
    </w:p>
    <w:p w:rsidR="006632D5" w:rsidRPr="00AB7255" w:rsidRDefault="006632D5" w:rsidP="00BA2C80">
      <w:pPr>
        <w:pStyle w:val="ConsPlusNormal"/>
        <w:tabs>
          <w:tab w:val="left" w:pos="2977"/>
          <w:tab w:val="left" w:pos="3171"/>
          <w:tab w:val="center" w:pos="5230"/>
        </w:tabs>
        <w:rPr>
          <w:rFonts w:ascii="Times New Roman" w:hAnsi="Times New Roman" w:cs="Times New Roman"/>
          <w:b/>
          <w:bCs/>
          <w:sz w:val="24"/>
          <w:szCs w:val="24"/>
        </w:rPr>
      </w:pPr>
      <w:bookmarkStart w:id="5" w:name="P364"/>
      <w:bookmarkEnd w:id="5"/>
    </w:p>
    <w:p w:rsidR="006632D5" w:rsidRPr="000671A0" w:rsidRDefault="006632D5" w:rsidP="001D5B54">
      <w:pPr>
        <w:pStyle w:val="Heading1"/>
        <w:rPr>
          <w:sz w:val="28"/>
          <w:szCs w:val="28"/>
        </w:rPr>
      </w:pPr>
      <w:r w:rsidRPr="000671A0">
        <w:rPr>
          <w:sz w:val="28"/>
          <w:szCs w:val="28"/>
        </w:rPr>
        <w:t>Расчеты по доходам</w:t>
      </w:r>
    </w:p>
    <w:p w:rsidR="006632D5" w:rsidRPr="000671A0" w:rsidRDefault="006632D5" w:rsidP="001D5B54">
      <w:pPr>
        <w:pStyle w:val="ConsPlusNormal"/>
        <w:tabs>
          <w:tab w:val="left" w:pos="2977"/>
          <w:tab w:val="left" w:pos="3171"/>
          <w:tab w:val="center" w:pos="5230"/>
        </w:tabs>
        <w:jc w:val="center"/>
        <w:rPr>
          <w:rFonts w:ascii="Times New Roman" w:hAnsi="Times New Roman" w:cs="Times New Roman"/>
          <w:sz w:val="28"/>
          <w:szCs w:val="28"/>
        </w:rPr>
      </w:pPr>
    </w:p>
    <w:p w:rsidR="006632D5" w:rsidRPr="000671A0" w:rsidRDefault="006632D5" w:rsidP="00B96042">
      <w:pPr>
        <w:pStyle w:val="Heading2"/>
        <w:rPr>
          <w:sz w:val="28"/>
          <w:szCs w:val="28"/>
          <w:lang w:eastAsia="en-US"/>
        </w:rPr>
      </w:pPr>
      <w:r w:rsidRPr="000671A0">
        <w:rPr>
          <w:sz w:val="28"/>
          <w:szCs w:val="28"/>
          <w:lang w:eastAsia="en-US"/>
        </w:rPr>
        <w:t>Доход для целей бухгалтерского учета признается в результате совершения фактов хозяйственной жизни (обменных операций или необменных операций) или наступления событий, в результате которых ожидается получение экономических выгод или полезного потенциала, связанных с этими операциями (событиями), при условии, что их сумма (денежная величина) может быть надежно определена (</w:t>
      </w:r>
      <w:hyperlink r:id="rId100" w:history="1">
        <w:r w:rsidRPr="000671A0">
          <w:rPr>
            <w:color w:val="0000FF"/>
            <w:sz w:val="28"/>
            <w:szCs w:val="28"/>
            <w:lang w:eastAsia="en-US"/>
          </w:rPr>
          <w:t>п. 7</w:t>
        </w:r>
      </w:hyperlink>
      <w:r w:rsidRPr="000671A0">
        <w:rPr>
          <w:sz w:val="28"/>
          <w:szCs w:val="28"/>
          <w:lang w:eastAsia="en-US"/>
        </w:rPr>
        <w:t xml:space="preserve"> СГС "Доходы").</w:t>
      </w:r>
    </w:p>
    <w:p w:rsidR="006632D5" w:rsidRPr="000671A0" w:rsidRDefault="006632D5" w:rsidP="00B0265F">
      <w:pPr>
        <w:autoSpaceDE w:val="0"/>
        <w:autoSpaceDN w:val="0"/>
        <w:adjustRightInd w:val="0"/>
        <w:ind w:firstLine="284"/>
        <w:jc w:val="both"/>
        <w:outlineLvl w:val="0"/>
        <w:rPr>
          <w:sz w:val="28"/>
          <w:szCs w:val="28"/>
          <w:lang w:eastAsia="en-US"/>
        </w:rPr>
      </w:pPr>
      <w:r w:rsidRPr="000671A0">
        <w:rPr>
          <w:sz w:val="28"/>
          <w:szCs w:val="28"/>
          <w:lang w:eastAsia="en-US"/>
        </w:rPr>
        <w:t>Доходами от обменных операций в числе прочего признаются доходы от собственности и доходы от реализации.</w:t>
      </w:r>
    </w:p>
    <w:p w:rsidR="006632D5" w:rsidRPr="000671A0" w:rsidRDefault="006632D5" w:rsidP="00B0265F">
      <w:pPr>
        <w:autoSpaceDE w:val="0"/>
        <w:autoSpaceDN w:val="0"/>
        <w:adjustRightInd w:val="0"/>
        <w:spacing w:before="220"/>
        <w:ind w:firstLine="284"/>
        <w:jc w:val="both"/>
        <w:rPr>
          <w:sz w:val="28"/>
          <w:szCs w:val="28"/>
          <w:lang w:eastAsia="en-US"/>
        </w:rPr>
      </w:pPr>
      <w:r w:rsidRPr="000671A0">
        <w:rPr>
          <w:sz w:val="28"/>
          <w:szCs w:val="28"/>
          <w:lang w:eastAsia="en-US"/>
        </w:rPr>
        <w:t>Доходами от необменных операций являются доходы:</w:t>
      </w:r>
    </w:p>
    <w:p w:rsidR="006632D5" w:rsidRPr="000671A0" w:rsidRDefault="006632D5" w:rsidP="00B0265F">
      <w:pPr>
        <w:autoSpaceDE w:val="0"/>
        <w:autoSpaceDN w:val="0"/>
        <w:adjustRightInd w:val="0"/>
        <w:spacing w:before="220"/>
        <w:ind w:firstLine="284"/>
        <w:jc w:val="both"/>
        <w:rPr>
          <w:sz w:val="28"/>
          <w:szCs w:val="28"/>
          <w:lang w:eastAsia="en-US"/>
        </w:rPr>
      </w:pPr>
      <w:r w:rsidRPr="000671A0">
        <w:rPr>
          <w:sz w:val="28"/>
          <w:szCs w:val="28"/>
          <w:lang w:eastAsia="en-US"/>
        </w:rPr>
        <w:t>- безвозмездных поступлений от бюджетов;</w:t>
      </w:r>
    </w:p>
    <w:p w:rsidR="006632D5" w:rsidRPr="000671A0" w:rsidRDefault="006632D5" w:rsidP="00B0265F">
      <w:pPr>
        <w:autoSpaceDE w:val="0"/>
        <w:autoSpaceDN w:val="0"/>
        <w:adjustRightInd w:val="0"/>
        <w:spacing w:before="220"/>
        <w:ind w:firstLine="284"/>
        <w:jc w:val="both"/>
        <w:rPr>
          <w:sz w:val="28"/>
          <w:szCs w:val="28"/>
          <w:lang w:eastAsia="en-US"/>
        </w:rPr>
      </w:pPr>
      <w:r w:rsidRPr="000671A0">
        <w:rPr>
          <w:sz w:val="28"/>
          <w:szCs w:val="28"/>
          <w:lang w:eastAsia="en-US"/>
        </w:rPr>
        <w:t>- штрафов, пеней, неустоек, возмещения ущерба;</w:t>
      </w:r>
    </w:p>
    <w:p w:rsidR="006632D5" w:rsidRPr="000671A0" w:rsidRDefault="006632D5" w:rsidP="00B0265F">
      <w:pPr>
        <w:autoSpaceDE w:val="0"/>
        <w:autoSpaceDN w:val="0"/>
        <w:adjustRightInd w:val="0"/>
        <w:spacing w:before="220"/>
        <w:ind w:firstLine="284"/>
        <w:jc w:val="both"/>
        <w:rPr>
          <w:sz w:val="28"/>
          <w:szCs w:val="28"/>
          <w:lang w:eastAsia="en-US"/>
        </w:rPr>
      </w:pPr>
      <w:r w:rsidRPr="000671A0">
        <w:rPr>
          <w:sz w:val="28"/>
          <w:szCs w:val="28"/>
          <w:lang w:eastAsia="en-US"/>
        </w:rPr>
        <w:t>- прочие доходы от необменных операций.</w:t>
      </w:r>
    </w:p>
    <w:p w:rsidR="006632D5" w:rsidRPr="000671A0" w:rsidRDefault="006632D5" w:rsidP="00AE0815">
      <w:pPr>
        <w:autoSpaceDE w:val="0"/>
        <w:autoSpaceDN w:val="0"/>
        <w:adjustRightInd w:val="0"/>
        <w:spacing w:before="220"/>
        <w:ind w:firstLine="284"/>
        <w:jc w:val="both"/>
        <w:rPr>
          <w:sz w:val="28"/>
          <w:szCs w:val="28"/>
          <w:lang w:eastAsia="en-US"/>
        </w:rPr>
      </w:pPr>
      <w:r w:rsidRPr="000671A0">
        <w:rPr>
          <w:sz w:val="28"/>
          <w:szCs w:val="28"/>
          <w:lang w:eastAsia="en-US"/>
        </w:rPr>
        <w:t>Доходы от обменных операций и доходы от необменных операций являются учетными группами доходов.</w:t>
      </w:r>
    </w:p>
    <w:p w:rsidR="006632D5" w:rsidRPr="000671A0" w:rsidRDefault="006632D5" w:rsidP="000F31CB">
      <w:pPr>
        <w:autoSpaceDE w:val="0"/>
        <w:autoSpaceDN w:val="0"/>
        <w:adjustRightInd w:val="0"/>
        <w:ind w:firstLine="284"/>
        <w:jc w:val="both"/>
        <w:rPr>
          <w:sz w:val="28"/>
          <w:szCs w:val="28"/>
          <w:lang w:eastAsia="en-US"/>
        </w:rPr>
      </w:pPr>
      <w:r w:rsidRPr="000671A0">
        <w:rPr>
          <w:sz w:val="28"/>
          <w:szCs w:val="28"/>
          <w:lang w:eastAsia="en-US"/>
        </w:rPr>
        <w:t xml:space="preserve">Критерии признания доходов, установленные </w:t>
      </w:r>
      <w:hyperlink r:id="rId101" w:history="1">
        <w:r w:rsidRPr="000671A0">
          <w:rPr>
            <w:color w:val="0000FF"/>
            <w:sz w:val="28"/>
            <w:szCs w:val="28"/>
            <w:lang w:eastAsia="en-US"/>
          </w:rPr>
          <w:t>стандартом</w:t>
        </w:r>
      </w:hyperlink>
      <w:r w:rsidRPr="000671A0">
        <w:rPr>
          <w:sz w:val="28"/>
          <w:szCs w:val="28"/>
          <w:lang w:eastAsia="en-US"/>
        </w:rPr>
        <w:t>, должны применяться отдельно к каждому факту хозяйственной жизни (операции, события), в результате которого возникает доход.</w:t>
      </w:r>
    </w:p>
    <w:p w:rsidR="006632D5" w:rsidRPr="000671A0" w:rsidRDefault="006632D5" w:rsidP="00B0265F">
      <w:pPr>
        <w:autoSpaceDE w:val="0"/>
        <w:autoSpaceDN w:val="0"/>
        <w:adjustRightInd w:val="0"/>
        <w:ind w:firstLine="284"/>
        <w:jc w:val="both"/>
        <w:rPr>
          <w:sz w:val="28"/>
          <w:szCs w:val="28"/>
          <w:lang w:eastAsia="en-US"/>
        </w:rPr>
      </w:pPr>
      <w:r w:rsidRPr="000671A0">
        <w:rPr>
          <w:sz w:val="28"/>
          <w:szCs w:val="28"/>
          <w:lang w:eastAsia="en-US"/>
        </w:rPr>
        <w:t xml:space="preserve">Согласно </w:t>
      </w:r>
      <w:hyperlink r:id="rId102" w:history="1">
        <w:r w:rsidRPr="000671A0">
          <w:rPr>
            <w:color w:val="0000FF"/>
            <w:sz w:val="28"/>
            <w:szCs w:val="28"/>
            <w:lang w:eastAsia="en-US"/>
          </w:rPr>
          <w:t>п. 25</w:t>
        </w:r>
      </w:hyperlink>
      <w:r w:rsidRPr="000671A0">
        <w:rPr>
          <w:sz w:val="28"/>
          <w:szCs w:val="28"/>
          <w:lang w:eastAsia="en-US"/>
        </w:rPr>
        <w:t xml:space="preserve"> СГС "Доходы"к доходам от безвозмездных поступлений от бюджетов относятся:</w:t>
      </w:r>
    </w:p>
    <w:p w:rsidR="006632D5" w:rsidRPr="000671A0" w:rsidRDefault="006632D5" w:rsidP="000F31CB">
      <w:pPr>
        <w:autoSpaceDE w:val="0"/>
        <w:autoSpaceDN w:val="0"/>
        <w:adjustRightInd w:val="0"/>
        <w:spacing w:before="220"/>
        <w:ind w:firstLine="284"/>
        <w:jc w:val="both"/>
        <w:rPr>
          <w:sz w:val="28"/>
          <w:szCs w:val="28"/>
          <w:lang w:eastAsia="en-US"/>
        </w:rPr>
      </w:pPr>
      <w:r w:rsidRPr="000671A0">
        <w:rPr>
          <w:sz w:val="28"/>
          <w:szCs w:val="28"/>
          <w:lang w:eastAsia="en-US"/>
        </w:rPr>
        <w:t>- доходы от предоставления дотаций, субсидий, субвенций и иных межбюджетных трансфертов из других бюджетов бюджетной системы РФ, а также возврат неиспользо</w:t>
      </w:r>
      <w:r>
        <w:rPr>
          <w:sz w:val="28"/>
          <w:szCs w:val="28"/>
          <w:lang w:eastAsia="en-US"/>
        </w:rPr>
        <w:t>ванных межбюджетных трансфертов.</w:t>
      </w:r>
    </w:p>
    <w:p w:rsidR="006632D5" w:rsidRPr="000671A0" w:rsidRDefault="006632D5" w:rsidP="001D5B54">
      <w:pPr>
        <w:autoSpaceDE w:val="0"/>
        <w:autoSpaceDN w:val="0"/>
        <w:adjustRightInd w:val="0"/>
        <w:spacing w:before="220"/>
        <w:ind w:firstLine="284"/>
        <w:jc w:val="both"/>
        <w:rPr>
          <w:sz w:val="28"/>
          <w:szCs w:val="28"/>
          <w:lang w:eastAsia="en-US"/>
        </w:rPr>
      </w:pPr>
      <w:r w:rsidRPr="000671A0">
        <w:rPr>
          <w:sz w:val="28"/>
          <w:szCs w:val="28"/>
          <w:lang w:eastAsia="en-US"/>
        </w:rPr>
        <w:t>Данные доходы являются доходами от необменных операций. Они учитываются по отдельным видам поступлений исходя из экономического смысла согласно бюджетной классификации РФ.</w:t>
      </w:r>
    </w:p>
    <w:p w:rsidR="006632D5" w:rsidRPr="000671A0" w:rsidRDefault="006632D5" w:rsidP="000F31CB">
      <w:pPr>
        <w:autoSpaceDE w:val="0"/>
        <w:autoSpaceDN w:val="0"/>
        <w:adjustRightInd w:val="0"/>
        <w:ind w:firstLine="284"/>
        <w:jc w:val="both"/>
        <w:rPr>
          <w:sz w:val="28"/>
          <w:szCs w:val="28"/>
          <w:lang w:eastAsia="en-US"/>
        </w:rPr>
      </w:pPr>
      <w:r w:rsidRPr="000671A0">
        <w:rPr>
          <w:sz w:val="28"/>
          <w:szCs w:val="28"/>
          <w:lang w:eastAsia="en-US"/>
        </w:rPr>
        <w:t>Признание в бухгалтерском учете доходов осуществляется субъектами учета, осуществляющими полномочия администратора доходов бюджетов по поступлениям от бюджетов бюджетной системы РФ (</w:t>
      </w:r>
      <w:hyperlink r:id="rId103" w:history="1">
        <w:r w:rsidRPr="000671A0">
          <w:rPr>
            <w:color w:val="0000FF"/>
            <w:sz w:val="28"/>
            <w:szCs w:val="28"/>
            <w:lang w:eastAsia="en-US"/>
          </w:rPr>
          <w:t>п. 27</w:t>
        </w:r>
      </w:hyperlink>
      <w:r w:rsidRPr="000671A0">
        <w:rPr>
          <w:sz w:val="28"/>
          <w:szCs w:val="28"/>
          <w:lang w:eastAsia="en-US"/>
        </w:rPr>
        <w:t xml:space="preserve"> СГС "Доходы").</w:t>
      </w:r>
    </w:p>
    <w:p w:rsidR="006632D5" w:rsidRPr="000671A0" w:rsidRDefault="006632D5" w:rsidP="000F31CB">
      <w:pPr>
        <w:autoSpaceDE w:val="0"/>
        <w:autoSpaceDN w:val="0"/>
        <w:adjustRightInd w:val="0"/>
        <w:ind w:firstLine="284"/>
        <w:jc w:val="both"/>
        <w:rPr>
          <w:sz w:val="28"/>
          <w:szCs w:val="28"/>
          <w:lang w:eastAsia="en-US"/>
        </w:rPr>
      </w:pPr>
      <w:r w:rsidRPr="000671A0">
        <w:rPr>
          <w:sz w:val="28"/>
          <w:szCs w:val="28"/>
          <w:lang w:eastAsia="en-US"/>
        </w:rPr>
        <w:t xml:space="preserve">Согласно </w:t>
      </w:r>
      <w:hyperlink r:id="rId104" w:history="1">
        <w:r w:rsidRPr="000671A0">
          <w:rPr>
            <w:color w:val="0000FF"/>
            <w:sz w:val="28"/>
            <w:szCs w:val="28"/>
            <w:lang w:eastAsia="en-US"/>
          </w:rPr>
          <w:t>п. 34</w:t>
        </w:r>
      </w:hyperlink>
      <w:r w:rsidRPr="000671A0">
        <w:rPr>
          <w:sz w:val="28"/>
          <w:szCs w:val="28"/>
          <w:lang w:eastAsia="en-US"/>
        </w:rPr>
        <w:t xml:space="preserve"> СГС "Доходы" доходы от штрафов, пеней, неустоек, возмещения ущерба признаются в бухгалтерском учете на дату возникновения требования к плательщику, в том числе:</w:t>
      </w:r>
    </w:p>
    <w:p w:rsidR="006632D5" w:rsidRPr="000671A0" w:rsidRDefault="006632D5" w:rsidP="000F31CB">
      <w:pPr>
        <w:autoSpaceDE w:val="0"/>
        <w:autoSpaceDN w:val="0"/>
        <w:adjustRightInd w:val="0"/>
        <w:ind w:firstLine="284"/>
        <w:jc w:val="both"/>
        <w:rPr>
          <w:sz w:val="28"/>
          <w:szCs w:val="28"/>
          <w:lang w:eastAsia="en-US"/>
        </w:rPr>
      </w:pPr>
      <w:r w:rsidRPr="000671A0">
        <w:rPr>
          <w:sz w:val="28"/>
          <w:szCs w:val="28"/>
          <w:lang w:eastAsia="en-US"/>
        </w:rPr>
        <w:t>- при вступлении в силу вынесенного постановления (решения) по делу об административном правонарушении, определения о наложении судебного штрафа;</w:t>
      </w:r>
    </w:p>
    <w:p w:rsidR="006632D5" w:rsidRPr="000671A0" w:rsidRDefault="006632D5" w:rsidP="000671A0">
      <w:pPr>
        <w:autoSpaceDE w:val="0"/>
        <w:autoSpaceDN w:val="0"/>
        <w:adjustRightInd w:val="0"/>
        <w:ind w:firstLine="284"/>
        <w:jc w:val="both"/>
        <w:rPr>
          <w:sz w:val="28"/>
          <w:szCs w:val="28"/>
          <w:lang w:eastAsia="en-US"/>
        </w:rPr>
      </w:pPr>
      <w:r w:rsidRPr="000671A0">
        <w:rPr>
          <w:sz w:val="28"/>
          <w:szCs w:val="28"/>
          <w:lang w:eastAsia="en-US"/>
        </w:rPr>
        <w:t>-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w:t>
      </w:r>
    </w:p>
    <w:p w:rsidR="006632D5" w:rsidRPr="000671A0" w:rsidRDefault="006632D5" w:rsidP="000671A0">
      <w:pPr>
        <w:autoSpaceDE w:val="0"/>
        <w:autoSpaceDN w:val="0"/>
        <w:adjustRightInd w:val="0"/>
        <w:spacing w:before="220"/>
        <w:ind w:firstLine="284"/>
        <w:jc w:val="both"/>
        <w:rPr>
          <w:sz w:val="28"/>
          <w:szCs w:val="28"/>
          <w:lang w:eastAsia="en-US"/>
        </w:rPr>
      </w:pPr>
      <w:r w:rsidRPr="000671A0">
        <w:rPr>
          <w:sz w:val="28"/>
          <w:szCs w:val="28"/>
          <w:lang w:eastAsia="en-US"/>
        </w:rPr>
        <w:t>Доходы от штрафов, пеней, неустоек, возмещения ущерба признаются в бухгалтерском учете в сумме, указанной в соответствующих документах. Суммы указанных доходов признаются в бухгалтерском учете в соответствии с документами, подтверждающими право требования (</w:t>
      </w:r>
      <w:hyperlink r:id="rId105" w:history="1">
        <w:r w:rsidRPr="000671A0">
          <w:rPr>
            <w:color w:val="0000FF"/>
            <w:sz w:val="28"/>
            <w:szCs w:val="28"/>
            <w:lang w:eastAsia="en-US"/>
          </w:rPr>
          <w:t>п. 35</w:t>
        </w:r>
      </w:hyperlink>
      <w:r w:rsidRPr="000671A0">
        <w:rPr>
          <w:sz w:val="28"/>
          <w:szCs w:val="28"/>
          <w:lang w:eastAsia="en-US"/>
        </w:rPr>
        <w:t xml:space="preserve"> СГС "Доходы").</w:t>
      </w:r>
    </w:p>
    <w:p w:rsidR="006632D5" w:rsidRPr="000671A0" w:rsidRDefault="006632D5" w:rsidP="000F31CB">
      <w:pPr>
        <w:autoSpaceDE w:val="0"/>
        <w:autoSpaceDN w:val="0"/>
        <w:adjustRightInd w:val="0"/>
        <w:ind w:firstLine="284"/>
        <w:jc w:val="both"/>
        <w:rPr>
          <w:sz w:val="28"/>
          <w:szCs w:val="28"/>
          <w:lang w:eastAsia="en-US"/>
        </w:rPr>
      </w:pPr>
      <w:r w:rsidRPr="000671A0">
        <w:rPr>
          <w:sz w:val="28"/>
          <w:szCs w:val="28"/>
          <w:lang w:eastAsia="en-US"/>
        </w:rPr>
        <w:t>Доходы от оказания услуг (выполнения работ) признаются в бухгалтерском учете в составе доходов текущего отчетного периода на дату возникновения права на их получение в сумме, равной величине ожидаемого поступления экономических выгод и (или) полезного потенциала, заключенного в активе (</w:t>
      </w:r>
      <w:hyperlink r:id="rId106" w:history="1">
        <w:r w:rsidRPr="000671A0">
          <w:rPr>
            <w:color w:val="0000FF"/>
            <w:sz w:val="28"/>
            <w:szCs w:val="28"/>
            <w:lang w:eastAsia="en-US"/>
          </w:rPr>
          <w:t>п. 53</w:t>
        </w:r>
      </w:hyperlink>
      <w:r w:rsidRPr="000671A0">
        <w:rPr>
          <w:sz w:val="28"/>
          <w:szCs w:val="28"/>
          <w:lang w:eastAsia="en-US"/>
        </w:rPr>
        <w:t xml:space="preserve"> СГС "Доходы").</w:t>
      </w:r>
    </w:p>
    <w:p w:rsidR="006632D5" w:rsidRPr="000671A0" w:rsidRDefault="006632D5" w:rsidP="000F31CB">
      <w:pPr>
        <w:autoSpaceDE w:val="0"/>
        <w:autoSpaceDN w:val="0"/>
        <w:adjustRightInd w:val="0"/>
        <w:ind w:firstLine="284"/>
        <w:jc w:val="both"/>
        <w:rPr>
          <w:sz w:val="28"/>
          <w:szCs w:val="28"/>
          <w:lang w:eastAsia="en-US"/>
        </w:rPr>
      </w:pPr>
      <w:r w:rsidRPr="000671A0">
        <w:rPr>
          <w:sz w:val="28"/>
          <w:szCs w:val="28"/>
          <w:lang w:eastAsia="en-US"/>
        </w:rPr>
        <w:t xml:space="preserve">Субсидии на иные цели, субсидии на осуществление капитальных вложений, гранты в форме субсидий, выделяемые из бюджетов учреждениям, предоставляются с условиями при передаче актива. Порядок их отражения в учете, установленный инструкциями по учету, в настоящее время соответствует </w:t>
      </w:r>
      <w:hyperlink r:id="rId107" w:history="1">
        <w:r w:rsidRPr="000671A0">
          <w:rPr>
            <w:color w:val="0000FF"/>
            <w:sz w:val="28"/>
            <w:szCs w:val="28"/>
            <w:lang w:eastAsia="en-US"/>
          </w:rPr>
          <w:t>пункту 40</w:t>
        </w:r>
      </w:hyperlink>
      <w:r w:rsidRPr="000671A0">
        <w:rPr>
          <w:sz w:val="28"/>
          <w:szCs w:val="28"/>
          <w:lang w:eastAsia="en-US"/>
        </w:rPr>
        <w:t xml:space="preserve"> СГС "Доходы".</w:t>
      </w:r>
    </w:p>
    <w:p w:rsidR="006632D5" w:rsidRPr="000671A0" w:rsidRDefault="006632D5" w:rsidP="000F31CB">
      <w:pPr>
        <w:autoSpaceDE w:val="0"/>
        <w:autoSpaceDN w:val="0"/>
        <w:adjustRightInd w:val="0"/>
        <w:ind w:firstLine="284"/>
        <w:jc w:val="both"/>
        <w:rPr>
          <w:sz w:val="28"/>
          <w:szCs w:val="28"/>
          <w:lang w:eastAsia="en-US"/>
        </w:rPr>
      </w:pPr>
      <w:r w:rsidRPr="000671A0">
        <w:rPr>
          <w:sz w:val="28"/>
          <w:szCs w:val="28"/>
          <w:lang w:eastAsia="en-US"/>
        </w:rPr>
        <w:t>Безвозмездные поступления от бюджетов могут предоставляться с условиями при передаче активов или без них.</w:t>
      </w:r>
    </w:p>
    <w:p w:rsidR="006632D5" w:rsidRPr="000671A0" w:rsidRDefault="006632D5" w:rsidP="00A7134C">
      <w:pPr>
        <w:autoSpaceDE w:val="0"/>
        <w:autoSpaceDN w:val="0"/>
        <w:adjustRightInd w:val="0"/>
        <w:ind w:firstLine="284"/>
        <w:jc w:val="both"/>
        <w:rPr>
          <w:sz w:val="28"/>
          <w:szCs w:val="28"/>
          <w:lang w:eastAsia="en-US"/>
        </w:rPr>
      </w:pPr>
      <w:r w:rsidRPr="000671A0">
        <w:rPr>
          <w:sz w:val="28"/>
          <w:szCs w:val="28"/>
          <w:lang w:eastAsia="en-US"/>
        </w:rPr>
        <w:t>Субсидия на выполнение государственного (муниципального) задания учитывается в качестве "доходов будущих периодов на дату возникновения права на их получение". Далее доходы будущих периодов от субсидий признаются в бухгалтерском учете в составе доходов ежеквартально. Субсидию на финансовое обеспечение выполнения государственного задания на оказание государственных услуг (работ) учредитель предоставляет бюджетному учреждению на основании соглашения, где указаны условия, размер и сроки перечисления субсидии.</w:t>
      </w:r>
    </w:p>
    <w:p w:rsidR="006632D5" w:rsidRPr="000671A0" w:rsidRDefault="006632D5" w:rsidP="000F31CB">
      <w:pPr>
        <w:tabs>
          <w:tab w:val="left" w:pos="827"/>
          <w:tab w:val="center" w:pos="5230"/>
        </w:tabs>
        <w:autoSpaceDE w:val="0"/>
        <w:autoSpaceDN w:val="0"/>
        <w:adjustRightInd w:val="0"/>
        <w:jc w:val="center"/>
        <w:rPr>
          <w:sz w:val="28"/>
          <w:szCs w:val="28"/>
          <w:lang w:eastAsia="en-US"/>
        </w:rPr>
      </w:pPr>
    </w:p>
    <w:p w:rsidR="006632D5" w:rsidRPr="000671A0" w:rsidRDefault="006632D5" w:rsidP="000F31CB">
      <w:pPr>
        <w:tabs>
          <w:tab w:val="left" w:pos="827"/>
          <w:tab w:val="center" w:pos="5230"/>
        </w:tabs>
        <w:autoSpaceDE w:val="0"/>
        <w:autoSpaceDN w:val="0"/>
        <w:adjustRightInd w:val="0"/>
        <w:jc w:val="center"/>
        <w:rPr>
          <w:sz w:val="28"/>
          <w:szCs w:val="28"/>
          <w:lang w:eastAsia="en-US"/>
        </w:rPr>
      </w:pPr>
      <w:r w:rsidRPr="000671A0">
        <w:rPr>
          <w:sz w:val="28"/>
          <w:szCs w:val="28"/>
          <w:lang w:eastAsia="en-US"/>
        </w:rPr>
        <w:t>Бухгалтерский учет доходов в форме субсидии, предоставленной бюджетному, учреждению на выполнение государственного (муниципального) задания</w:t>
      </w:r>
    </w:p>
    <w:tbl>
      <w:tblPr>
        <w:tblW w:w="0" w:type="auto"/>
        <w:tblInd w:w="-60" w:type="dxa"/>
        <w:tblLayout w:type="fixed"/>
        <w:tblCellMar>
          <w:top w:w="102" w:type="dxa"/>
          <w:left w:w="62" w:type="dxa"/>
          <w:bottom w:w="102" w:type="dxa"/>
          <w:right w:w="62" w:type="dxa"/>
        </w:tblCellMar>
        <w:tblLook w:val="0000"/>
      </w:tblPr>
      <w:tblGrid>
        <w:gridCol w:w="567"/>
        <w:gridCol w:w="5386"/>
        <w:gridCol w:w="1587"/>
        <w:gridCol w:w="1531"/>
      </w:tblGrid>
      <w:tr w:rsidR="006632D5" w:rsidRPr="00AB7255">
        <w:tc>
          <w:tcPr>
            <w:tcW w:w="567" w:type="dxa"/>
            <w:vMerge w:val="restart"/>
            <w:tcBorders>
              <w:top w:val="single" w:sz="4" w:space="0" w:color="auto"/>
              <w:bottom w:val="single" w:sz="4" w:space="0" w:color="auto"/>
            </w:tcBorders>
          </w:tcPr>
          <w:p w:rsidR="006632D5" w:rsidRPr="00AB7255" w:rsidRDefault="006632D5">
            <w:pPr>
              <w:autoSpaceDE w:val="0"/>
              <w:autoSpaceDN w:val="0"/>
              <w:adjustRightInd w:val="0"/>
              <w:jc w:val="center"/>
              <w:rPr>
                <w:lang w:eastAsia="en-US"/>
              </w:rPr>
            </w:pPr>
            <w:r w:rsidRPr="00AB7255">
              <w:rPr>
                <w:lang w:eastAsia="en-US"/>
              </w:rPr>
              <w:t>N п/п</w:t>
            </w:r>
          </w:p>
        </w:tc>
        <w:tc>
          <w:tcPr>
            <w:tcW w:w="5386" w:type="dxa"/>
            <w:vMerge w:val="restart"/>
            <w:tcBorders>
              <w:top w:val="single" w:sz="4" w:space="0" w:color="auto"/>
              <w:bottom w:val="single" w:sz="4" w:space="0" w:color="auto"/>
            </w:tcBorders>
          </w:tcPr>
          <w:p w:rsidR="006632D5" w:rsidRPr="00AB7255" w:rsidRDefault="006632D5">
            <w:pPr>
              <w:autoSpaceDE w:val="0"/>
              <w:autoSpaceDN w:val="0"/>
              <w:adjustRightInd w:val="0"/>
              <w:jc w:val="center"/>
              <w:rPr>
                <w:lang w:eastAsia="en-US"/>
              </w:rPr>
            </w:pPr>
            <w:r w:rsidRPr="00AB7255">
              <w:rPr>
                <w:lang w:eastAsia="en-US"/>
              </w:rPr>
              <w:t>Содержание операции</w:t>
            </w:r>
          </w:p>
        </w:tc>
        <w:tc>
          <w:tcPr>
            <w:tcW w:w="3118" w:type="dxa"/>
            <w:gridSpan w:val="2"/>
            <w:tcBorders>
              <w:top w:val="single" w:sz="4" w:space="0" w:color="auto"/>
              <w:bottom w:val="single" w:sz="4" w:space="0" w:color="auto"/>
            </w:tcBorders>
          </w:tcPr>
          <w:p w:rsidR="006632D5" w:rsidRPr="00AB7255" w:rsidRDefault="006632D5">
            <w:pPr>
              <w:autoSpaceDE w:val="0"/>
              <w:autoSpaceDN w:val="0"/>
              <w:adjustRightInd w:val="0"/>
              <w:jc w:val="center"/>
              <w:rPr>
                <w:lang w:eastAsia="en-US"/>
              </w:rPr>
            </w:pPr>
            <w:r w:rsidRPr="00AB7255">
              <w:rPr>
                <w:lang w:eastAsia="en-US"/>
              </w:rPr>
              <w:t>Корреспондирующие счета</w:t>
            </w:r>
          </w:p>
        </w:tc>
      </w:tr>
      <w:tr w:rsidR="006632D5" w:rsidRPr="00AB7255">
        <w:tc>
          <w:tcPr>
            <w:tcW w:w="567" w:type="dxa"/>
            <w:vMerge/>
            <w:tcBorders>
              <w:top w:val="single" w:sz="4" w:space="0" w:color="auto"/>
              <w:bottom w:val="single" w:sz="4" w:space="0" w:color="auto"/>
            </w:tcBorders>
          </w:tcPr>
          <w:p w:rsidR="006632D5" w:rsidRPr="00AB7255" w:rsidRDefault="006632D5">
            <w:pPr>
              <w:autoSpaceDE w:val="0"/>
              <w:autoSpaceDN w:val="0"/>
              <w:adjustRightInd w:val="0"/>
              <w:ind w:firstLine="540"/>
              <w:jc w:val="both"/>
              <w:outlineLvl w:val="0"/>
              <w:rPr>
                <w:lang w:eastAsia="en-US"/>
              </w:rPr>
            </w:pPr>
          </w:p>
        </w:tc>
        <w:tc>
          <w:tcPr>
            <w:tcW w:w="5386" w:type="dxa"/>
            <w:vMerge/>
            <w:tcBorders>
              <w:top w:val="single" w:sz="4" w:space="0" w:color="auto"/>
              <w:bottom w:val="single" w:sz="4" w:space="0" w:color="auto"/>
            </w:tcBorders>
          </w:tcPr>
          <w:p w:rsidR="006632D5" w:rsidRPr="00AB7255" w:rsidRDefault="006632D5">
            <w:pPr>
              <w:autoSpaceDE w:val="0"/>
              <w:autoSpaceDN w:val="0"/>
              <w:adjustRightInd w:val="0"/>
              <w:ind w:firstLine="540"/>
              <w:jc w:val="both"/>
              <w:outlineLvl w:val="0"/>
              <w:rPr>
                <w:lang w:eastAsia="en-US"/>
              </w:rPr>
            </w:pPr>
          </w:p>
        </w:tc>
        <w:tc>
          <w:tcPr>
            <w:tcW w:w="1587" w:type="dxa"/>
            <w:tcBorders>
              <w:top w:val="single" w:sz="4" w:space="0" w:color="auto"/>
              <w:bottom w:val="single" w:sz="4" w:space="0" w:color="auto"/>
            </w:tcBorders>
          </w:tcPr>
          <w:p w:rsidR="006632D5" w:rsidRPr="00AB7255" w:rsidRDefault="006632D5">
            <w:pPr>
              <w:autoSpaceDE w:val="0"/>
              <w:autoSpaceDN w:val="0"/>
              <w:adjustRightInd w:val="0"/>
              <w:jc w:val="center"/>
              <w:rPr>
                <w:lang w:eastAsia="en-US"/>
              </w:rPr>
            </w:pPr>
            <w:r w:rsidRPr="00AB7255">
              <w:rPr>
                <w:lang w:eastAsia="en-US"/>
              </w:rPr>
              <w:t>Дебет</w:t>
            </w:r>
          </w:p>
        </w:tc>
        <w:tc>
          <w:tcPr>
            <w:tcW w:w="1531" w:type="dxa"/>
            <w:tcBorders>
              <w:top w:val="single" w:sz="4" w:space="0" w:color="auto"/>
              <w:bottom w:val="single" w:sz="4" w:space="0" w:color="auto"/>
            </w:tcBorders>
          </w:tcPr>
          <w:p w:rsidR="006632D5" w:rsidRPr="00AB7255" w:rsidRDefault="006632D5">
            <w:pPr>
              <w:autoSpaceDE w:val="0"/>
              <w:autoSpaceDN w:val="0"/>
              <w:adjustRightInd w:val="0"/>
              <w:jc w:val="center"/>
              <w:rPr>
                <w:lang w:eastAsia="en-US"/>
              </w:rPr>
            </w:pPr>
            <w:r w:rsidRPr="00AB7255">
              <w:rPr>
                <w:lang w:eastAsia="en-US"/>
              </w:rPr>
              <w:t>Кредит</w:t>
            </w:r>
          </w:p>
        </w:tc>
      </w:tr>
      <w:tr w:rsidR="006632D5" w:rsidRPr="00AB7255">
        <w:tc>
          <w:tcPr>
            <w:tcW w:w="567" w:type="dxa"/>
            <w:tcBorders>
              <w:top w:val="single" w:sz="4" w:space="0" w:color="auto"/>
              <w:bottom w:val="single" w:sz="4" w:space="0" w:color="auto"/>
            </w:tcBorders>
          </w:tcPr>
          <w:p w:rsidR="006632D5" w:rsidRPr="00AB7255" w:rsidRDefault="006632D5">
            <w:pPr>
              <w:autoSpaceDE w:val="0"/>
              <w:autoSpaceDN w:val="0"/>
              <w:adjustRightInd w:val="0"/>
              <w:jc w:val="center"/>
              <w:rPr>
                <w:lang w:eastAsia="en-US"/>
              </w:rPr>
            </w:pPr>
            <w:r w:rsidRPr="00AB7255">
              <w:rPr>
                <w:lang w:eastAsia="en-US"/>
              </w:rPr>
              <w:t>1</w:t>
            </w:r>
          </w:p>
        </w:tc>
        <w:tc>
          <w:tcPr>
            <w:tcW w:w="5386" w:type="dxa"/>
            <w:tcBorders>
              <w:top w:val="single" w:sz="4" w:space="0" w:color="auto"/>
              <w:bottom w:val="single" w:sz="4" w:space="0" w:color="auto"/>
            </w:tcBorders>
          </w:tcPr>
          <w:p w:rsidR="006632D5" w:rsidRPr="00AB7255" w:rsidRDefault="006632D5">
            <w:pPr>
              <w:autoSpaceDE w:val="0"/>
              <w:autoSpaceDN w:val="0"/>
              <w:adjustRightInd w:val="0"/>
              <w:jc w:val="center"/>
              <w:rPr>
                <w:lang w:eastAsia="en-US"/>
              </w:rPr>
            </w:pPr>
            <w:r w:rsidRPr="00AB7255">
              <w:rPr>
                <w:lang w:eastAsia="en-US"/>
              </w:rPr>
              <w:t>2</w:t>
            </w:r>
          </w:p>
        </w:tc>
        <w:tc>
          <w:tcPr>
            <w:tcW w:w="1587" w:type="dxa"/>
            <w:tcBorders>
              <w:top w:val="single" w:sz="4" w:space="0" w:color="auto"/>
              <w:bottom w:val="single" w:sz="4" w:space="0" w:color="auto"/>
            </w:tcBorders>
          </w:tcPr>
          <w:p w:rsidR="006632D5" w:rsidRPr="00AB7255" w:rsidRDefault="006632D5">
            <w:pPr>
              <w:autoSpaceDE w:val="0"/>
              <w:autoSpaceDN w:val="0"/>
              <w:adjustRightInd w:val="0"/>
              <w:jc w:val="center"/>
              <w:rPr>
                <w:lang w:eastAsia="en-US"/>
              </w:rPr>
            </w:pPr>
            <w:r w:rsidRPr="00AB7255">
              <w:rPr>
                <w:lang w:eastAsia="en-US"/>
              </w:rPr>
              <w:t>3</w:t>
            </w:r>
          </w:p>
        </w:tc>
        <w:tc>
          <w:tcPr>
            <w:tcW w:w="1531" w:type="dxa"/>
            <w:tcBorders>
              <w:top w:val="single" w:sz="4" w:space="0" w:color="auto"/>
              <w:bottom w:val="single" w:sz="4" w:space="0" w:color="auto"/>
            </w:tcBorders>
          </w:tcPr>
          <w:p w:rsidR="006632D5" w:rsidRPr="00AB7255" w:rsidRDefault="006632D5">
            <w:pPr>
              <w:autoSpaceDE w:val="0"/>
              <w:autoSpaceDN w:val="0"/>
              <w:adjustRightInd w:val="0"/>
              <w:jc w:val="center"/>
              <w:rPr>
                <w:lang w:eastAsia="en-US"/>
              </w:rPr>
            </w:pPr>
            <w:r w:rsidRPr="00AB7255">
              <w:rPr>
                <w:lang w:eastAsia="en-US"/>
              </w:rPr>
              <w:t>4</w:t>
            </w:r>
          </w:p>
        </w:tc>
      </w:tr>
      <w:tr w:rsidR="006632D5" w:rsidRPr="00AB7255">
        <w:tc>
          <w:tcPr>
            <w:tcW w:w="567" w:type="dxa"/>
            <w:tcBorders>
              <w:top w:val="single" w:sz="4" w:space="0" w:color="auto"/>
              <w:bottom w:val="single" w:sz="4" w:space="0" w:color="auto"/>
            </w:tcBorders>
          </w:tcPr>
          <w:p w:rsidR="006632D5" w:rsidRPr="00AB7255" w:rsidRDefault="006632D5">
            <w:pPr>
              <w:autoSpaceDE w:val="0"/>
              <w:autoSpaceDN w:val="0"/>
              <w:adjustRightInd w:val="0"/>
              <w:rPr>
                <w:lang w:eastAsia="en-US"/>
              </w:rPr>
            </w:pPr>
            <w:r w:rsidRPr="00AB7255">
              <w:rPr>
                <w:lang w:eastAsia="en-US"/>
              </w:rPr>
              <w:t>1</w:t>
            </w:r>
          </w:p>
        </w:tc>
        <w:tc>
          <w:tcPr>
            <w:tcW w:w="5386" w:type="dxa"/>
            <w:tcBorders>
              <w:top w:val="single" w:sz="4" w:space="0" w:color="auto"/>
              <w:bottom w:val="single" w:sz="4" w:space="0" w:color="auto"/>
            </w:tcBorders>
          </w:tcPr>
          <w:p w:rsidR="006632D5" w:rsidRPr="00AB7255" w:rsidRDefault="006632D5">
            <w:pPr>
              <w:autoSpaceDE w:val="0"/>
              <w:autoSpaceDN w:val="0"/>
              <w:adjustRightInd w:val="0"/>
              <w:rPr>
                <w:lang w:eastAsia="en-US"/>
              </w:rPr>
            </w:pPr>
            <w:r w:rsidRPr="00AB7255">
              <w:rPr>
                <w:lang w:eastAsia="en-US"/>
              </w:rPr>
              <w:t>Учтены доходы будущих периодов в сумме субсидий на выполнение государственного (муниципального) задания на основании соглашения, заключенного с учредителем</w:t>
            </w:r>
          </w:p>
        </w:tc>
        <w:tc>
          <w:tcPr>
            <w:tcW w:w="1587" w:type="dxa"/>
            <w:tcBorders>
              <w:top w:val="single" w:sz="4" w:space="0" w:color="auto"/>
              <w:bottom w:val="single" w:sz="4" w:space="0" w:color="auto"/>
            </w:tcBorders>
          </w:tcPr>
          <w:p w:rsidR="006632D5" w:rsidRPr="00AB7255" w:rsidRDefault="006632D5">
            <w:pPr>
              <w:autoSpaceDE w:val="0"/>
              <w:autoSpaceDN w:val="0"/>
              <w:adjustRightInd w:val="0"/>
              <w:rPr>
                <w:lang w:eastAsia="en-US"/>
              </w:rPr>
            </w:pPr>
            <w:r w:rsidRPr="00AB7255">
              <w:rPr>
                <w:lang w:eastAsia="en-US"/>
              </w:rPr>
              <w:t>4 20531562</w:t>
            </w:r>
          </w:p>
        </w:tc>
        <w:tc>
          <w:tcPr>
            <w:tcW w:w="1531" w:type="dxa"/>
            <w:tcBorders>
              <w:top w:val="single" w:sz="4" w:space="0" w:color="auto"/>
              <w:bottom w:val="single" w:sz="4" w:space="0" w:color="auto"/>
            </w:tcBorders>
          </w:tcPr>
          <w:p w:rsidR="006632D5" w:rsidRPr="00AB7255" w:rsidRDefault="006632D5">
            <w:pPr>
              <w:autoSpaceDE w:val="0"/>
              <w:autoSpaceDN w:val="0"/>
              <w:adjustRightInd w:val="0"/>
              <w:rPr>
                <w:lang w:eastAsia="en-US"/>
              </w:rPr>
            </w:pPr>
            <w:r w:rsidRPr="00AB7255">
              <w:rPr>
                <w:lang w:eastAsia="en-US"/>
              </w:rPr>
              <w:t>4 40140131</w:t>
            </w:r>
          </w:p>
        </w:tc>
      </w:tr>
      <w:tr w:rsidR="006632D5" w:rsidRPr="00AB7255">
        <w:tc>
          <w:tcPr>
            <w:tcW w:w="567" w:type="dxa"/>
            <w:tcBorders>
              <w:top w:val="single" w:sz="4" w:space="0" w:color="auto"/>
              <w:bottom w:val="single" w:sz="4" w:space="0" w:color="auto"/>
            </w:tcBorders>
          </w:tcPr>
          <w:p w:rsidR="006632D5" w:rsidRPr="00AB7255" w:rsidRDefault="006632D5">
            <w:pPr>
              <w:autoSpaceDE w:val="0"/>
              <w:autoSpaceDN w:val="0"/>
              <w:adjustRightInd w:val="0"/>
              <w:rPr>
                <w:lang w:eastAsia="en-US"/>
              </w:rPr>
            </w:pPr>
          </w:p>
          <w:p w:rsidR="006632D5" w:rsidRPr="00AB7255" w:rsidRDefault="006632D5">
            <w:pPr>
              <w:autoSpaceDE w:val="0"/>
              <w:autoSpaceDN w:val="0"/>
              <w:adjustRightInd w:val="0"/>
              <w:rPr>
                <w:lang w:eastAsia="en-US"/>
              </w:rPr>
            </w:pPr>
          </w:p>
          <w:p w:rsidR="006632D5" w:rsidRPr="00AB7255" w:rsidRDefault="006632D5">
            <w:pPr>
              <w:autoSpaceDE w:val="0"/>
              <w:autoSpaceDN w:val="0"/>
              <w:adjustRightInd w:val="0"/>
              <w:rPr>
                <w:lang w:eastAsia="en-US"/>
              </w:rPr>
            </w:pPr>
            <w:r w:rsidRPr="00AB7255">
              <w:rPr>
                <w:lang w:eastAsia="en-US"/>
              </w:rPr>
              <w:t>2</w:t>
            </w:r>
          </w:p>
        </w:tc>
        <w:tc>
          <w:tcPr>
            <w:tcW w:w="5386" w:type="dxa"/>
            <w:tcBorders>
              <w:top w:val="single" w:sz="4" w:space="0" w:color="auto"/>
              <w:bottom w:val="single" w:sz="4" w:space="0" w:color="auto"/>
            </w:tcBorders>
          </w:tcPr>
          <w:p w:rsidR="006632D5" w:rsidRPr="00AB7255" w:rsidRDefault="006632D5">
            <w:pPr>
              <w:autoSpaceDE w:val="0"/>
              <w:autoSpaceDN w:val="0"/>
              <w:adjustRightInd w:val="0"/>
              <w:rPr>
                <w:lang w:eastAsia="en-US"/>
              </w:rPr>
            </w:pPr>
          </w:p>
          <w:p w:rsidR="006632D5" w:rsidRPr="00AB7255" w:rsidRDefault="006632D5">
            <w:pPr>
              <w:autoSpaceDE w:val="0"/>
              <w:autoSpaceDN w:val="0"/>
              <w:adjustRightInd w:val="0"/>
              <w:rPr>
                <w:lang w:eastAsia="en-US"/>
              </w:rPr>
            </w:pPr>
            <w:r w:rsidRPr="00AB7255">
              <w:rPr>
                <w:lang w:eastAsia="en-US"/>
              </w:rPr>
              <w:t xml:space="preserve">В доход текущего отчетного периода (на дату </w:t>
            </w:r>
          </w:p>
          <w:p w:rsidR="006632D5" w:rsidRPr="00AB7255" w:rsidRDefault="006632D5">
            <w:pPr>
              <w:autoSpaceDE w:val="0"/>
              <w:autoSpaceDN w:val="0"/>
              <w:adjustRightInd w:val="0"/>
              <w:rPr>
                <w:lang w:eastAsia="en-US"/>
              </w:rPr>
            </w:pPr>
            <w:r w:rsidRPr="00AB7255">
              <w:rPr>
                <w:lang w:eastAsia="en-US"/>
              </w:rPr>
              <w:t xml:space="preserve">предоставления субсидии) зачислены доходы будущих периодов в соответствии с условиями соглашений и на основании отчета о выполнении государственного </w:t>
            </w:r>
          </w:p>
          <w:p w:rsidR="006632D5" w:rsidRPr="00AB7255" w:rsidRDefault="006632D5">
            <w:pPr>
              <w:autoSpaceDE w:val="0"/>
              <w:autoSpaceDN w:val="0"/>
              <w:adjustRightInd w:val="0"/>
              <w:rPr>
                <w:lang w:eastAsia="en-US"/>
              </w:rPr>
            </w:pPr>
          </w:p>
          <w:p w:rsidR="006632D5" w:rsidRPr="00AB7255" w:rsidRDefault="006632D5">
            <w:pPr>
              <w:autoSpaceDE w:val="0"/>
              <w:autoSpaceDN w:val="0"/>
              <w:adjustRightInd w:val="0"/>
              <w:rPr>
                <w:lang w:eastAsia="en-US"/>
              </w:rPr>
            </w:pPr>
          </w:p>
          <w:p w:rsidR="006632D5" w:rsidRPr="00AB7255" w:rsidRDefault="006632D5">
            <w:pPr>
              <w:autoSpaceDE w:val="0"/>
              <w:autoSpaceDN w:val="0"/>
              <w:adjustRightInd w:val="0"/>
              <w:rPr>
                <w:lang w:eastAsia="en-US"/>
              </w:rPr>
            </w:pPr>
            <w:r w:rsidRPr="00AB7255">
              <w:rPr>
                <w:lang w:eastAsia="en-US"/>
              </w:rPr>
              <w:t>(муниципального) задания (независимо от факта перечисления данной субсидии)</w:t>
            </w:r>
          </w:p>
        </w:tc>
        <w:tc>
          <w:tcPr>
            <w:tcW w:w="1587" w:type="dxa"/>
            <w:tcBorders>
              <w:top w:val="single" w:sz="4" w:space="0" w:color="auto"/>
              <w:bottom w:val="single" w:sz="4" w:space="0" w:color="auto"/>
            </w:tcBorders>
          </w:tcPr>
          <w:p w:rsidR="006632D5" w:rsidRPr="00AB7255" w:rsidRDefault="006632D5">
            <w:pPr>
              <w:autoSpaceDE w:val="0"/>
              <w:autoSpaceDN w:val="0"/>
              <w:adjustRightInd w:val="0"/>
              <w:rPr>
                <w:lang w:eastAsia="en-US"/>
              </w:rPr>
            </w:pPr>
          </w:p>
          <w:p w:rsidR="006632D5" w:rsidRPr="00AB7255" w:rsidRDefault="006632D5">
            <w:pPr>
              <w:autoSpaceDE w:val="0"/>
              <w:autoSpaceDN w:val="0"/>
              <w:adjustRightInd w:val="0"/>
              <w:rPr>
                <w:lang w:eastAsia="en-US"/>
              </w:rPr>
            </w:pPr>
          </w:p>
          <w:p w:rsidR="006632D5" w:rsidRPr="00AB7255" w:rsidRDefault="006632D5">
            <w:pPr>
              <w:autoSpaceDE w:val="0"/>
              <w:autoSpaceDN w:val="0"/>
              <w:adjustRightInd w:val="0"/>
              <w:rPr>
                <w:lang w:eastAsia="en-US"/>
              </w:rPr>
            </w:pPr>
          </w:p>
          <w:p w:rsidR="006632D5" w:rsidRPr="00AB7255" w:rsidRDefault="006632D5">
            <w:pPr>
              <w:autoSpaceDE w:val="0"/>
              <w:autoSpaceDN w:val="0"/>
              <w:adjustRightInd w:val="0"/>
              <w:rPr>
                <w:lang w:eastAsia="en-US"/>
              </w:rPr>
            </w:pPr>
          </w:p>
          <w:p w:rsidR="006632D5" w:rsidRPr="00AB7255" w:rsidRDefault="006632D5">
            <w:pPr>
              <w:autoSpaceDE w:val="0"/>
              <w:autoSpaceDN w:val="0"/>
              <w:adjustRightInd w:val="0"/>
              <w:rPr>
                <w:lang w:eastAsia="en-US"/>
              </w:rPr>
            </w:pPr>
          </w:p>
          <w:p w:rsidR="006632D5" w:rsidRPr="00AB7255" w:rsidRDefault="006632D5">
            <w:pPr>
              <w:autoSpaceDE w:val="0"/>
              <w:autoSpaceDN w:val="0"/>
              <w:adjustRightInd w:val="0"/>
              <w:rPr>
                <w:lang w:eastAsia="en-US"/>
              </w:rPr>
            </w:pPr>
            <w:r w:rsidRPr="00AB7255">
              <w:rPr>
                <w:lang w:eastAsia="en-US"/>
              </w:rPr>
              <w:t>4 40140131</w:t>
            </w:r>
          </w:p>
        </w:tc>
        <w:tc>
          <w:tcPr>
            <w:tcW w:w="1531" w:type="dxa"/>
            <w:tcBorders>
              <w:top w:val="single" w:sz="4" w:space="0" w:color="auto"/>
              <w:bottom w:val="single" w:sz="4" w:space="0" w:color="auto"/>
            </w:tcBorders>
          </w:tcPr>
          <w:p w:rsidR="006632D5" w:rsidRPr="00AB7255" w:rsidRDefault="006632D5">
            <w:pPr>
              <w:autoSpaceDE w:val="0"/>
              <w:autoSpaceDN w:val="0"/>
              <w:adjustRightInd w:val="0"/>
              <w:rPr>
                <w:lang w:eastAsia="en-US"/>
              </w:rPr>
            </w:pPr>
          </w:p>
          <w:p w:rsidR="006632D5" w:rsidRPr="00AB7255" w:rsidRDefault="006632D5">
            <w:pPr>
              <w:autoSpaceDE w:val="0"/>
              <w:autoSpaceDN w:val="0"/>
              <w:adjustRightInd w:val="0"/>
              <w:rPr>
                <w:lang w:eastAsia="en-US"/>
              </w:rPr>
            </w:pPr>
          </w:p>
          <w:p w:rsidR="006632D5" w:rsidRPr="00AB7255" w:rsidRDefault="006632D5">
            <w:pPr>
              <w:autoSpaceDE w:val="0"/>
              <w:autoSpaceDN w:val="0"/>
              <w:adjustRightInd w:val="0"/>
              <w:rPr>
                <w:lang w:eastAsia="en-US"/>
              </w:rPr>
            </w:pPr>
          </w:p>
          <w:p w:rsidR="006632D5" w:rsidRPr="00AB7255" w:rsidRDefault="006632D5">
            <w:pPr>
              <w:autoSpaceDE w:val="0"/>
              <w:autoSpaceDN w:val="0"/>
              <w:adjustRightInd w:val="0"/>
              <w:rPr>
                <w:lang w:eastAsia="en-US"/>
              </w:rPr>
            </w:pPr>
          </w:p>
          <w:p w:rsidR="006632D5" w:rsidRPr="00AB7255" w:rsidRDefault="006632D5">
            <w:pPr>
              <w:autoSpaceDE w:val="0"/>
              <w:autoSpaceDN w:val="0"/>
              <w:adjustRightInd w:val="0"/>
              <w:rPr>
                <w:lang w:eastAsia="en-US"/>
              </w:rPr>
            </w:pPr>
          </w:p>
          <w:p w:rsidR="006632D5" w:rsidRPr="00AB7255" w:rsidRDefault="006632D5">
            <w:pPr>
              <w:autoSpaceDE w:val="0"/>
              <w:autoSpaceDN w:val="0"/>
              <w:adjustRightInd w:val="0"/>
              <w:rPr>
                <w:lang w:eastAsia="en-US"/>
              </w:rPr>
            </w:pPr>
            <w:r w:rsidRPr="00AB7255">
              <w:rPr>
                <w:lang w:eastAsia="en-US"/>
              </w:rPr>
              <w:t>4 40110131</w:t>
            </w:r>
          </w:p>
        </w:tc>
      </w:tr>
      <w:tr w:rsidR="006632D5" w:rsidRPr="00AB7255">
        <w:tc>
          <w:tcPr>
            <w:tcW w:w="567" w:type="dxa"/>
            <w:tcBorders>
              <w:top w:val="single" w:sz="4" w:space="0" w:color="auto"/>
              <w:bottom w:val="single" w:sz="4" w:space="0" w:color="auto"/>
            </w:tcBorders>
          </w:tcPr>
          <w:p w:rsidR="006632D5" w:rsidRPr="00AB7255" w:rsidRDefault="006632D5" w:rsidP="00957315">
            <w:pPr>
              <w:autoSpaceDE w:val="0"/>
              <w:autoSpaceDN w:val="0"/>
              <w:adjustRightInd w:val="0"/>
              <w:rPr>
                <w:lang w:eastAsia="en-US"/>
              </w:rPr>
            </w:pPr>
            <w:r w:rsidRPr="00AB7255">
              <w:rPr>
                <w:lang w:eastAsia="en-US"/>
              </w:rPr>
              <w:t>3</w:t>
            </w:r>
          </w:p>
        </w:tc>
        <w:tc>
          <w:tcPr>
            <w:tcW w:w="5386" w:type="dxa"/>
            <w:tcBorders>
              <w:top w:val="single" w:sz="4" w:space="0" w:color="auto"/>
              <w:bottom w:val="single" w:sz="4" w:space="0" w:color="auto"/>
            </w:tcBorders>
          </w:tcPr>
          <w:p w:rsidR="006632D5" w:rsidRPr="00AB7255" w:rsidRDefault="006632D5">
            <w:pPr>
              <w:autoSpaceDE w:val="0"/>
              <w:autoSpaceDN w:val="0"/>
              <w:adjustRightInd w:val="0"/>
              <w:rPr>
                <w:lang w:eastAsia="en-US"/>
              </w:rPr>
            </w:pPr>
            <w:r w:rsidRPr="00AB7255">
              <w:rPr>
                <w:lang w:eastAsia="en-US"/>
              </w:rPr>
              <w:t>Учтены поступившие денежные средства в форме субсидии на иные цели на лицевой счет учреждения.</w:t>
            </w:r>
          </w:p>
          <w:p w:rsidR="006632D5" w:rsidRPr="00AB7255" w:rsidRDefault="006632D5">
            <w:pPr>
              <w:autoSpaceDE w:val="0"/>
              <w:autoSpaceDN w:val="0"/>
              <w:adjustRightInd w:val="0"/>
              <w:rPr>
                <w:lang w:eastAsia="en-US"/>
              </w:rPr>
            </w:pPr>
            <w:r w:rsidRPr="00AB7255">
              <w:rPr>
                <w:lang w:eastAsia="en-US"/>
              </w:rPr>
              <w:t>Одновременно запись по забалансовому счету 17 "Поступления денежных средств"</w:t>
            </w:r>
          </w:p>
        </w:tc>
        <w:tc>
          <w:tcPr>
            <w:tcW w:w="1587" w:type="dxa"/>
            <w:tcBorders>
              <w:top w:val="single" w:sz="4" w:space="0" w:color="auto"/>
              <w:bottom w:val="single" w:sz="4" w:space="0" w:color="auto"/>
            </w:tcBorders>
          </w:tcPr>
          <w:p w:rsidR="006632D5" w:rsidRPr="00AB7255" w:rsidRDefault="006632D5">
            <w:pPr>
              <w:autoSpaceDE w:val="0"/>
              <w:autoSpaceDN w:val="0"/>
              <w:adjustRightInd w:val="0"/>
              <w:rPr>
                <w:lang w:eastAsia="en-US"/>
              </w:rPr>
            </w:pPr>
            <w:r w:rsidRPr="00AB7255">
              <w:rPr>
                <w:lang w:eastAsia="en-US"/>
              </w:rPr>
              <w:t>4 20111510</w:t>
            </w:r>
          </w:p>
        </w:tc>
        <w:tc>
          <w:tcPr>
            <w:tcW w:w="1531" w:type="dxa"/>
            <w:tcBorders>
              <w:top w:val="single" w:sz="4" w:space="0" w:color="auto"/>
              <w:bottom w:val="single" w:sz="4" w:space="0" w:color="auto"/>
            </w:tcBorders>
          </w:tcPr>
          <w:p w:rsidR="006632D5" w:rsidRPr="00AB7255" w:rsidRDefault="006632D5" w:rsidP="00115BFF">
            <w:pPr>
              <w:autoSpaceDE w:val="0"/>
              <w:autoSpaceDN w:val="0"/>
              <w:adjustRightInd w:val="0"/>
              <w:rPr>
                <w:lang w:eastAsia="en-US"/>
              </w:rPr>
            </w:pPr>
            <w:r w:rsidRPr="00AB7255">
              <w:rPr>
                <w:lang w:eastAsia="en-US"/>
              </w:rPr>
              <w:t>4 205</w:t>
            </w:r>
            <w:r>
              <w:rPr>
                <w:lang w:eastAsia="en-US"/>
              </w:rPr>
              <w:t>52</w:t>
            </w:r>
            <w:r w:rsidRPr="00AB7255">
              <w:rPr>
                <w:lang w:eastAsia="en-US"/>
              </w:rPr>
              <w:t>662</w:t>
            </w:r>
          </w:p>
        </w:tc>
      </w:tr>
    </w:tbl>
    <w:p w:rsidR="006632D5" w:rsidRPr="000671A0" w:rsidRDefault="006632D5" w:rsidP="000F31CB">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4.2.Отражение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6632D5" w:rsidRPr="000671A0" w:rsidRDefault="006632D5" w:rsidP="001D5B54">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4.3. Перевод денежных средств от населения в виде платных услуг осуществляется через терминалы или оператора ПАО «Сбербанк России» в соответствии с заключенным договором о переводе денежных средств в валюте РФ. Обмен электронными документами между бухгалтерией и банком осуществляется по сети Интернет с использованием средств системы электронного документооборота.</w:t>
      </w:r>
    </w:p>
    <w:p w:rsidR="006632D5" w:rsidRPr="000671A0" w:rsidRDefault="006632D5" w:rsidP="001D5B54">
      <w:pPr>
        <w:tabs>
          <w:tab w:val="left" w:pos="2460"/>
        </w:tabs>
        <w:ind w:firstLine="284"/>
        <w:rPr>
          <w:sz w:val="28"/>
          <w:szCs w:val="28"/>
        </w:rPr>
      </w:pPr>
      <w:r w:rsidRPr="000671A0">
        <w:rPr>
          <w:sz w:val="28"/>
          <w:szCs w:val="28"/>
        </w:rPr>
        <w:t xml:space="preserve">При оказании платных образовательных услуг между учреждением и заказчиком (родителем) заключается договор. Принимаются денежные средства от приносящей доходдеятельности безналичным путем. </w:t>
      </w:r>
    </w:p>
    <w:p w:rsidR="006632D5" w:rsidRPr="000671A0" w:rsidRDefault="006632D5" w:rsidP="006105FA">
      <w:pPr>
        <w:tabs>
          <w:tab w:val="left" w:pos="2460"/>
        </w:tabs>
        <w:ind w:left="284"/>
        <w:rPr>
          <w:sz w:val="28"/>
          <w:szCs w:val="28"/>
        </w:rPr>
      </w:pPr>
      <w:r w:rsidRPr="000671A0">
        <w:rPr>
          <w:sz w:val="28"/>
          <w:szCs w:val="28"/>
        </w:rPr>
        <w:t xml:space="preserve">При оплате безналичным путем через банковские учреждения составляется следующая проводка: Дебет счета 2 201 11 510 «Поступления денежных средств учреждения на лицевые счета в органе казначейства», </w:t>
      </w:r>
    </w:p>
    <w:p w:rsidR="006632D5" w:rsidRPr="000671A0" w:rsidRDefault="006632D5" w:rsidP="000F31CB">
      <w:pPr>
        <w:tabs>
          <w:tab w:val="left" w:pos="2460"/>
        </w:tabs>
        <w:ind w:firstLine="284"/>
        <w:rPr>
          <w:sz w:val="28"/>
          <w:szCs w:val="28"/>
        </w:rPr>
      </w:pPr>
      <w:r w:rsidRPr="000671A0">
        <w:rPr>
          <w:sz w:val="28"/>
          <w:szCs w:val="28"/>
        </w:rPr>
        <w:t xml:space="preserve">Кредит счета 2 205 </w:t>
      </w:r>
      <w:r>
        <w:rPr>
          <w:sz w:val="28"/>
          <w:szCs w:val="28"/>
        </w:rPr>
        <w:t>31</w:t>
      </w:r>
      <w:r w:rsidRPr="000671A0">
        <w:rPr>
          <w:sz w:val="28"/>
          <w:szCs w:val="28"/>
        </w:rPr>
        <w:t> 660 «</w:t>
      </w:r>
      <w:r>
        <w:rPr>
          <w:sz w:val="28"/>
          <w:szCs w:val="28"/>
        </w:rPr>
        <w:t>Расчеты по</w:t>
      </w:r>
      <w:r w:rsidRPr="000671A0">
        <w:rPr>
          <w:sz w:val="28"/>
          <w:szCs w:val="28"/>
        </w:rPr>
        <w:t xml:space="preserve"> по доходам от оказания платных работ, услуг».</w:t>
      </w:r>
    </w:p>
    <w:p w:rsidR="006632D5" w:rsidRPr="000671A0" w:rsidRDefault="006632D5" w:rsidP="000F31CB">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4.4.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w:t>
      </w:r>
    </w:p>
    <w:p w:rsidR="006632D5" w:rsidRPr="000671A0" w:rsidRDefault="006632D5" w:rsidP="000F31CB">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 Расчеты по суммам задолженности работников за неотработанные дни отпуска при их увольнении до окончания того рабочего года, в счет которого он уже получил ежегодный оплачиваемый отпуск; 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 произведены оплаты; по суммам задолженности подотчетных лиц, своевременно не возвращенной (не удержанной из заработной платы), учитываются на счете 2 209 30 000 «Расчеты по компенсации затрат».</w:t>
      </w:r>
    </w:p>
    <w:p w:rsidR="006632D5" w:rsidRPr="000671A0" w:rsidRDefault="006632D5" w:rsidP="000F31CB">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Начисление компенсации затрат отражается:</w:t>
      </w:r>
    </w:p>
    <w:p w:rsidR="006632D5" w:rsidRPr="000671A0" w:rsidRDefault="006632D5" w:rsidP="000F31CB">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по дебету счета 2 209 30 560 и кредиту счета 2 401 10 150. </w:t>
      </w:r>
    </w:p>
    <w:p w:rsidR="006632D5" w:rsidRPr="000671A0" w:rsidRDefault="006632D5" w:rsidP="000F31CB">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При поступлении платежей на лицевой счет учреждения отражается запись:</w:t>
      </w:r>
    </w:p>
    <w:p w:rsidR="006632D5" w:rsidRPr="000671A0" w:rsidRDefault="006632D5" w:rsidP="000F31CB">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по дебету счета 2 201 11 510 и кредиту счета 2 209 30 660.</w:t>
      </w:r>
    </w:p>
    <w:p w:rsidR="006632D5" w:rsidRPr="00AB7255" w:rsidRDefault="006632D5" w:rsidP="0086166E">
      <w:pPr>
        <w:pStyle w:val="ConsPlusNormal"/>
        <w:jc w:val="center"/>
        <w:rPr>
          <w:rFonts w:ascii="Times New Roman" w:hAnsi="Times New Roman" w:cs="Times New Roman"/>
          <w:b/>
          <w:bCs/>
          <w:sz w:val="24"/>
          <w:szCs w:val="24"/>
        </w:rPr>
      </w:pPr>
      <w:bookmarkStart w:id="6" w:name="P436"/>
      <w:bookmarkEnd w:id="6"/>
    </w:p>
    <w:p w:rsidR="006632D5" w:rsidRPr="00C85EB8" w:rsidRDefault="006632D5" w:rsidP="0086166E">
      <w:pPr>
        <w:pStyle w:val="ConsPlusNormal"/>
        <w:jc w:val="center"/>
        <w:rPr>
          <w:rFonts w:ascii="Times New Roman" w:hAnsi="Times New Roman" w:cs="Times New Roman"/>
          <w:b/>
          <w:bCs/>
          <w:sz w:val="28"/>
          <w:szCs w:val="28"/>
        </w:rPr>
      </w:pPr>
      <w:r w:rsidRPr="00C85EB8">
        <w:rPr>
          <w:rFonts w:ascii="Times New Roman" w:hAnsi="Times New Roman" w:cs="Times New Roman"/>
          <w:b/>
          <w:bCs/>
          <w:sz w:val="28"/>
          <w:szCs w:val="28"/>
        </w:rPr>
        <w:t>5. Учет операционной аренды</w:t>
      </w:r>
    </w:p>
    <w:p w:rsidR="006632D5" w:rsidRPr="00AB7255" w:rsidRDefault="006632D5" w:rsidP="0086166E">
      <w:pPr>
        <w:autoSpaceDE w:val="0"/>
        <w:autoSpaceDN w:val="0"/>
        <w:adjustRightInd w:val="0"/>
        <w:jc w:val="both"/>
        <w:rPr>
          <w:lang w:eastAsia="en-US"/>
        </w:rPr>
      </w:pPr>
    </w:p>
    <w:p w:rsidR="006632D5" w:rsidRPr="000671A0" w:rsidRDefault="006632D5" w:rsidP="000F31CB">
      <w:pPr>
        <w:autoSpaceDE w:val="0"/>
        <w:autoSpaceDN w:val="0"/>
        <w:adjustRightInd w:val="0"/>
        <w:ind w:firstLine="284"/>
        <w:jc w:val="both"/>
        <w:rPr>
          <w:sz w:val="28"/>
          <w:szCs w:val="28"/>
          <w:lang w:eastAsia="en-US"/>
        </w:rPr>
      </w:pPr>
      <w:r w:rsidRPr="000671A0">
        <w:rPr>
          <w:sz w:val="28"/>
          <w:szCs w:val="28"/>
          <w:lang w:eastAsia="en-US"/>
        </w:rPr>
        <w:t xml:space="preserve">Для ведения бухгалтерского учета объектов учета операционной аренды учреждение применяются счета аналитического учета счета 011100000 "Права пользования активами". </w:t>
      </w:r>
    </w:p>
    <w:p w:rsidR="006632D5" w:rsidRPr="000671A0" w:rsidRDefault="006632D5" w:rsidP="000F31CB">
      <w:pPr>
        <w:autoSpaceDE w:val="0"/>
        <w:autoSpaceDN w:val="0"/>
        <w:adjustRightInd w:val="0"/>
        <w:ind w:firstLine="284"/>
        <w:jc w:val="both"/>
        <w:rPr>
          <w:sz w:val="28"/>
          <w:szCs w:val="28"/>
          <w:lang w:eastAsia="en-US"/>
        </w:rPr>
      </w:pPr>
      <w:r w:rsidRPr="000671A0">
        <w:rPr>
          <w:sz w:val="28"/>
          <w:szCs w:val="28"/>
          <w:lang w:eastAsia="en-US"/>
        </w:rPr>
        <w:t xml:space="preserve">Операции по отражению прав пользования активами оформляются следующими бухгалтерскими записями: </w:t>
      </w:r>
    </w:p>
    <w:p w:rsidR="006632D5" w:rsidRPr="000671A0" w:rsidRDefault="006632D5" w:rsidP="00A121AA">
      <w:pPr>
        <w:autoSpaceDE w:val="0"/>
        <w:autoSpaceDN w:val="0"/>
        <w:adjustRightInd w:val="0"/>
        <w:ind w:firstLine="284"/>
        <w:jc w:val="both"/>
        <w:rPr>
          <w:sz w:val="28"/>
          <w:szCs w:val="28"/>
          <w:lang w:eastAsia="en-US"/>
        </w:rPr>
      </w:pPr>
      <w:r w:rsidRPr="000671A0">
        <w:rPr>
          <w:sz w:val="28"/>
          <w:szCs w:val="28"/>
          <w:lang w:eastAsia="en-US"/>
        </w:rPr>
        <w:t>признание арендатором (пользователем имущества) объекта учета операционной аренды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по дебету соответствующих счетов аналитического учета счета 011140000 "Права пользования нефинансовыми активами" и кредиту счетов 030224730 "Увеличение кредиторской задолженности по расчетам по арендной плате за пользование имуществом";</w:t>
      </w:r>
    </w:p>
    <w:p w:rsidR="006632D5" w:rsidRPr="000671A0" w:rsidRDefault="006632D5" w:rsidP="002B7820">
      <w:pPr>
        <w:autoSpaceDE w:val="0"/>
        <w:autoSpaceDN w:val="0"/>
        <w:adjustRightInd w:val="0"/>
        <w:ind w:firstLine="284"/>
        <w:jc w:val="both"/>
        <w:rPr>
          <w:sz w:val="28"/>
          <w:szCs w:val="28"/>
          <w:lang w:eastAsia="en-US"/>
        </w:rPr>
      </w:pPr>
      <w:r w:rsidRPr="000671A0">
        <w:rPr>
          <w:sz w:val="28"/>
          <w:szCs w:val="28"/>
          <w:lang w:eastAsia="en-US"/>
        </w:rPr>
        <w:t>поступление в соответствии с договором в безвозмездное срочное пользование нефинансовых активов, относящихся к объектам учета операционной аренды на льготных условиях, отражается учреждением (пользователем) нефинансовых активов по соответствующим счетам аналитического учета счета 011140000 "Права пользования нефинансовыми активами" и кредиту счетов 040140182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от безвозмездного права пользования активом, предоставленным организациями государственного сектора", 040140186 "Доходы от безвозмездного права пользования активом, предоставленным сектором государственного управления", 040140187 "Доходы от безвозмездного права пользования активом, предоставленным иными лицами" в сумме справедливой стоимости арендных платежей;</w:t>
      </w:r>
    </w:p>
    <w:p w:rsidR="006632D5" w:rsidRPr="000671A0" w:rsidRDefault="006632D5" w:rsidP="002B7820">
      <w:pPr>
        <w:autoSpaceDE w:val="0"/>
        <w:autoSpaceDN w:val="0"/>
        <w:adjustRightInd w:val="0"/>
        <w:ind w:firstLine="284"/>
        <w:jc w:val="both"/>
        <w:rPr>
          <w:sz w:val="28"/>
          <w:szCs w:val="28"/>
          <w:lang w:eastAsia="en-US"/>
        </w:rPr>
      </w:pPr>
      <w:r w:rsidRPr="000671A0">
        <w:rPr>
          <w:sz w:val="28"/>
          <w:szCs w:val="28"/>
          <w:lang w:eastAsia="en-US"/>
        </w:rPr>
        <w:t>прекращение права пользования активом (при условии полного исполнения договора) (выбытие объекта учета операционной аренды) отражается по кредиту соответствующих счетов аналитического учета счета 011140000 "Право 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активом;</w:t>
      </w:r>
    </w:p>
    <w:p w:rsidR="006632D5" w:rsidRPr="000671A0" w:rsidRDefault="006632D5" w:rsidP="0039373C">
      <w:pPr>
        <w:autoSpaceDE w:val="0"/>
        <w:autoSpaceDN w:val="0"/>
        <w:adjustRightInd w:val="0"/>
        <w:ind w:firstLine="284"/>
        <w:jc w:val="both"/>
        <w:rPr>
          <w:sz w:val="28"/>
          <w:szCs w:val="28"/>
          <w:lang w:eastAsia="en-US"/>
        </w:rPr>
      </w:pPr>
      <w:r w:rsidRPr="000671A0">
        <w:rPr>
          <w:sz w:val="28"/>
          <w:szCs w:val="28"/>
          <w:lang w:eastAsia="en-US"/>
        </w:rPr>
        <w:t>прекращение права пользования активом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w:t>
      </w:r>
    </w:p>
    <w:p w:rsidR="006632D5" w:rsidRPr="000671A0" w:rsidRDefault="006632D5" w:rsidP="001D5B54">
      <w:pPr>
        <w:autoSpaceDE w:val="0"/>
        <w:autoSpaceDN w:val="0"/>
        <w:adjustRightInd w:val="0"/>
        <w:ind w:firstLine="284"/>
        <w:jc w:val="both"/>
        <w:rPr>
          <w:sz w:val="28"/>
          <w:szCs w:val="28"/>
          <w:lang w:eastAsia="en-US"/>
        </w:rPr>
      </w:pPr>
      <w:r w:rsidRPr="000671A0">
        <w:rPr>
          <w:sz w:val="28"/>
          <w:szCs w:val="28"/>
          <w:lang w:eastAsia="en-US"/>
        </w:rPr>
        <w:t>способом "Красное сторно" по дебету соответствующих счетов аналитического учета счета 011140000 "Права пользования нефинансовым активами" и кредиту счетов 030224730 "Увеличение кредиторской задолженности по расчетам по арендной плате за пользование имуществом", 030229730 "Увеличение кредиторской задолженности по расчетам по расчетам по арендной плате за пользование земельными участками и другими обособленными природными объектами", 040140182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от безвозмездного права пользования активом, предоставленным организациями государственного сектора", 040140186 "Доходы от безвозмездного права пользования активом, предоставленным сектором государственного управления", 040140187 "Доходы от безвозмездного права пользования активом, предоставленным иными лицами" в сумме остаточной стоимости права пользования активом;</w:t>
      </w:r>
    </w:p>
    <w:p w:rsidR="006632D5" w:rsidRDefault="006632D5" w:rsidP="0039373C">
      <w:pPr>
        <w:autoSpaceDE w:val="0"/>
        <w:autoSpaceDN w:val="0"/>
        <w:adjustRightInd w:val="0"/>
        <w:ind w:firstLine="284"/>
        <w:jc w:val="both"/>
        <w:rPr>
          <w:sz w:val="28"/>
          <w:szCs w:val="28"/>
          <w:lang w:eastAsia="en-US"/>
        </w:rPr>
      </w:pPr>
      <w:r w:rsidRPr="000671A0">
        <w:rPr>
          <w:sz w:val="28"/>
          <w:szCs w:val="28"/>
          <w:lang w:eastAsia="en-US"/>
        </w:rPr>
        <w:t>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активом.</w:t>
      </w:r>
    </w:p>
    <w:p w:rsidR="006632D5" w:rsidRDefault="006632D5" w:rsidP="0039373C">
      <w:pPr>
        <w:autoSpaceDE w:val="0"/>
        <w:autoSpaceDN w:val="0"/>
        <w:adjustRightInd w:val="0"/>
        <w:ind w:firstLine="284"/>
        <w:jc w:val="both"/>
        <w:rPr>
          <w:sz w:val="28"/>
          <w:szCs w:val="28"/>
          <w:lang w:eastAsia="en-US"/>
        </w:rPr>
      </w:pPr>
    </w:p>
    <w:p w:rsidR="006632D5" w:rsidRPr="000671A0" w:rsidRDefault="006632D5" w:rsidP="0039373C">
      <w:pPr>
        <w:autoSpaceDE w:val="0"/>
        <w:autoSpaceDN w:val="0"/>
        <w:adjustRightInd w:val="0"/>
        <w:ind w:firstLine="284"/>
        <w:jc w:val="both"/>
        <w:rPr>
          <w:sz w:val="28"/>
          <w:szCs w:val="28"/>
          <w:lang w:eastAsia="en-US"/>
        </w:rPr>
      </w:pPr>
    </w:p>
    <w:p w:rsidR="006632D5" w:rsidRPr="000671A0" w:rsidRDefault="006632D5" w:rsidP="0086166E">
      <w:pPr>
        <w:autoSpaceDE w:val="0"/>
        <w:autoSpaceDN w:val="0"/>
        <w:adjustRightInd w:val="0"/>
        <w:ind w:firstLine="540"/>
        <w:jc w:val="both"/>
        <w:rPr>
          <w:sz w:val="28"/>
          <w:szCs w:val="28"/>
          <w:lang w:eastAsia="en-US"/>
        </w:rPr>
      </w:pPr>
      <w:r w:rsidRPr="000671A0">
        <w:rPr>
          <w:sz w:val="28"/>
          <w:szCs w:val="28"/>
          <w:lang w:eastAsia="en-US"/>
        </w:rPr>
        <w:t>Бухгалтерские записи у арендатора:</w:t>
      </w:r>
    </w:p>
    <w:p w:rsidR="006632D5" w:rsidRPr="00AB7255" w:rsidRDefault="006632D5" w:rsidP="0086166E">
      <w:pPr>
        <w:autoSpaceDE w:val="0"/>
        <w:autoSpaceDN w:val="0"/>
        <w:adjustRightInd w:val="0"/>
        <w:ind w:firstLine="540"/>
        <w:jc w:val="both"/>
        <w:outlineLvl w:val="0"/>
        <w:rPr>
          <w:lang w:eastAsia="en-US"/>
        </w:rPr>
      </w:pPr>
    </w:p>
    <w:tbl>
      <w:tblPr>
        <w:tblW w:w="0" w:type="auto"/>
        <w:tblInd w:w="-60" w:type="dxa"/>
        <w:tblLayout w:type="fixed"/>
        <w:tblCellMar>
          <w:top w:w="102" w:type="dxa"/>
          <w:left w:w="62" w:type="dxa"/>
          <w:bottom w:w="102" w:type="dxa"/>
          <w:right w:w="62" w:type="dxa"/>
        </w:tblCellMar>
        <w:tblLook w:val="0000"/>
      </w:tblPr>
      <w:tblGrid>
        <w:gridCol w:w="4762"/>
        <w:gridCol w:w="2211"/>
        <w:gridCol w:w="2098"/>
      </w:tblGrid>
      <w:tr w:rsidR="006632D5" w:rsidRPr="00AB7255">
        <w:trPr>
          <w:trHeight w:val="20"/>
        </w:trPr>
        <w:tc>
          <w:tcPr>
            <w:tcW w:w="4762" w:type="dxa"/>
            <w:tcBorders>
              <w:top w:val="single" w:sz="4" w:space="0" w:color="auto"/>
              <w:bottom w:val="single" w:sz="4" w:space="0" w:color="auto"/>
              <w:right w:val="single" w:sz="4" w:space="0" w:color="auto"/>
            </w:tcBorders>
          </w:tcPr>
          <w:p w:rsidR="006632D5" w:rsidRPr="00AB7255" w:rsidRDefault="006632D5" w:rsidP="0086166E">
            <w:pPr>
              <w:autoSpaceDE w:val="0"/>
              <w:autoSpaceDN w:val="0"/>
              <w:adjustRightInd w:val="0"/>
              <w:jc w:val="center"/>
              <w:rPr>
                <w:lang w:eastAsia="en-US"/>
              </w:rPr>
            </w:pPr>
            <w:r w:rsidRPr="00AB7255">
              <w:rPr>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rsidR="006632D5" w:rsidRPr="00AB7255" w:rsidRDefault="006632D5" w:rsidP="0086166E">
            <w:pPr>
              <w:autoSpaceDE w:val="0"/>
              <w:autoSpaceDN w:val="0"/>
              <w:adjustRightInd w:val="0"/>
              <w:jc w:val="center"/>
              <w:rPr>
                <w:lang w:eastAsia="en-US"/>
              </w:rPr>
            </w:pPr>
            <w:r w:rsidRPr="00AB7255">
              <w:rPr>
                <w:lang w:eastAsia="en-US"/>
              </w:rPr>
              <w:t>Дебет</w:t>
            </w:r>
          </w:p>
        </w:tc>
        <w:tc>
          <w:tcPr>
            <w:tcW w:w="2098" w:type="dxa"/>
            <w:tcBorders>
              <w:top w:val="single" w:sz="4" w:space="0" w:color="auto"/>
              <w:left w:val="single" w:sz="4" w:space="0" w:color="auto"/>
              <w:bottom w:val="single" w:sz="4" w:space="0" w:color="auto"/>
            </w:tcBorders>
          </w:tcPr>
          <w:p w:rsidR="006632D5" w:rsidRPr="00AB7255" w:rsidRDefault="006632D5" w:rsidP="0086166E">
            <w:pPr>
              <w:autoSpaceDE w:val="0"/>
              <w:autoSpaceDN w:val="0"/>
              <w:adjustRightInd w:val="0"/>
              <w:jc w:val="center"/>
              <w:rPr>
                <w:lang w:eastAsia="en-US"/>
              </w:rPr>
            </w:pPr>
            <w:r w:rsidRPr="00AB7255">
              <w:rPr>
                <w:lang w:eastAsia="en-US"/>
              </w:rPr>
              <w:t>Кредит</w:t>
            </w:r>
          </w:p>
        </w:tc>
      </w:tr>
      <w:tr w:rsidR="006632D5" w:rsidRPr="00AB7255">
        <w:trPr>
          <w:trHeight w:val="20"/>
        </w:trPr>
        <w:tc>
          <w:tcPr>
            <w:tcW w:w="4762" w:type="dxa"/>
            <w:tcBorders>
              <w:top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r w:rsidRPr="00AB7255">
              <w:rPr>
                <w:lang w:eastAsia="en-US"/>
              </w:rPr>
              <w:t>Признано право пользования объектами аренды (в сумме договора аренды)</w:t>
            </w:r>
          </w:p>
        </w:tc>
        <w:tc>
          <w:tcPr>
            <w:tcW w:w="2211" w:type="dxa"/>
            <w:tcBorders>
              <w:top w:val="single" w:sz="4" w:space="0" w:color="auto"/>
              <w:left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r w:rsidRPr="00AB7255">
              <w:rPr>
                <w:lang w:eastAsia="en-US"/>
              </w:rPr>
              <w:t>0 111 40 351</w:t>
            </w:r>
          </w:p>
        </w:tc>
        <w:tc>
          <w:tcPr>
            <w:tcW w:w="2098" w:type="dxa"/>
            <w:tcBorders>
              <w:top w:val="single" w:sz="4" w:space="0" w:color="auto"/>
              <w:left w:val="single" w:sz="4" w:space="0" w:color="auto"/>
              <w:bottom w:val="single" w:sz="4" w:space="0" w:color="auto"/>
            </w:tcBorders>
          </w:tcPr>
          <w:p w:rsidR="006632D5" w:rsidRPr="00AB7255" w:rsidRDefault="006632D5" w:rsidP="0086166E">
            <w:pPr>
              <w:autoSpaceDE w:val="0"/>
              <w:autoSpaceDN w:val="0"/>
              <w:adjustRightInd w:val="0"/>
              <w:rPr>
                <w:lang w:eastAsia="en-US"/>
              </w:rPr>
            </w:pPr>
            <w:r w:rsidRPr="00AB7255">
              <w:rPr>
                <w:lang w:eastAsia="en-US"/>
              </w:rPr>
              <w:t>0 302 24 730</w:t>
            </w:r>
          </w:p>
        </w:tc>
      </w:tr>
      <w:tr w:rsidR="006632D5" w:rsidRPr="00AB7255">
        <w:trPr>
          <w:trHeight w:val="990"/>
        </w:trPr>
        <w:tc>
          <w:tcPr>
            <w:tcW w:w="4762" w:type="dxa"/>
            <w:tcBorders>
              <w:top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p>
          <w:p w:rsidR="006632D5" w:rsidRPr="00AB7255" w:rsidRDefault="006632D5" w:rsidP="0086166E">
            <w:pPr>
              <w:autoSpaceDE w:val="0"/>
              <w:autoSpaceDN w:val="0"/>
              <w:adjustRightInd w:val="0"/>
              <w:rPr>
                <w:lang w:eastAsia="en-US"/>
              </w:rPr>
            </w:pPr>
            <w:r w:rsidRPr="00AB7255">
              <w:rPr>
                <w:lang w:eastAsia="en-US"/>
              </w:rPr>
              <w:t>Начислена амортизация на право пользования активом (ежемесячно в сумме арендных платежей, причитающихся к уплате)</w:t>
            </w:r>
          </w:p>
        </w:tc>
        <w:tc>
          <w:tcPr>
            <w:tcW w:w="2211" w:type="dxa"/>
            <w:tcBorders>
              <w:top w:val="single" w:sz="4" w:space="0" w:color="auto"/>
              <w:left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p>
          <w:p w:rsidR="006632D5" w:rsidRPr="00AB7255" w:rsidRDefault="006632D5" w:rsidP="0086166E">
            <w:pPr>
              <w:autoSpaceDE w:val="0"/>
              <w:autoSpaceDN w:val="0"/>
              <w:adjustRightInd w:val="0"/>
              <w:rPr>
                <w:lang w:eastAsia="en-US"/>
              </w:rPr>
            </w:pPr>
          </w:p>
          <w:p w:rsidR="006632D5" w:rsidRPr="00AB7255" w:rsidRDefault="006632D5" w:rsidP="0086166E">
            <w:pPr>
              <w:autoSpaceDE w:val="0"/>
              <w:autoSpaceDN w:val="0"/>
              <w:adjustRightInd w:val="0"/>
              <w:rPr>
                <w:lang w:eastAsia="en-US"/>
              </w:rPr>
            </w:pPr>
            <w:r w:rsidRPr="00AB7255">
              <w:rPr>
                <w:lang w:eastAsia="en-US"/>
              </w:rPr>
              <w:t>0 109 00 224</w:t>
            </w:r>
          </w:p>
          <w:p w:rsidR="006632D5" w:rsidRPr="00AB7255" w:rsidRDefault="006632D5" w:rsidP="0086166E">
            <w:pPr>
              <w:autoSpaceDE w:val="0"/>
              <w:autoSpaceDN w:val="0"/>
              <w:adjustRightInd w:val="0"/>
              <w:rPr>
                <w:lang w:eastAsia="en-US"/>
              </w:rPr>
            </w:pPr>
            <w:r w:rsidRPr="00AB7255">
              <w:rPr>
                <w:lang w:eastAsia="en-US"/>
              </w:rPr>
              <w:t>0 401 20 224</w:t>
            </w:r>
          </w:p>
        </w:tc>
        <w:tc>
          <w:tcPr>
            <w:tcW w:w="2098" w:type="dxa"/>
            <w:tcBorders>
              <w:top w:val="single" w:sz="4" w:space="0" w:color="auto"/>
              <w:left w:val="single" w:sz="4" w:space="0" w:color="auto"/>
              <w:bottom w:val="single" w:sz="4" w:space="0" w:color="auto"/>
            </w:tcBorders>
          </w:tcPr>
          <w:p w:rsidR="006632D5" w:rsidRPr="00AB7255" w:rsidRDefault="006632D5" w:rsidP="0086166E">
            <w:pPr>
              <w:autoSpaceDE w:val="0"/>
              <w:autoSpaceDN w:val="0"/>
              <w:adjustRightInd w:val="0"/>
              <w:rPr>
                <w:lang w:eastAsia="en-US"/>
              </w:rPr>
            </w:pPr>
          </w:p>
          <w:p w:rsidR="006632D5" w:rsidRPr="00AB7255" w:rsidRDefault="006632D5" w:rsidP="0086166E">
            <w:pPr>
              <w:autoSpaceDE w:val="0"/>
              <w:autoSpaceDN w:val="0"/>
              <w:adjustRightInd w:val="0"/>
              <w:rPr>
                <w:lang w:eastAsia="en-US"/>
              </w:rPr>
            </w:pPr>
          </w:p>
          <w:p w:rsidR="006632D5" w:rsidRPr="00AB7255" w:rsidRDefault="006632D5" w:rsidP="0086166E">
            <w:pPr>
              <w:autoSpaceDE w:val="0"/>
              <w:autoSpaceDN w:val="0"/>
              <w:adjustRightInd w:val="0"/>
              <w:rPr>
                <w:lang w:eastAsia="en-US"/>
              </w:rPr>
            </w:pPr>
            <w:r w:rsidRPr="00AB7255">
              <w:rPr>
                <w:lang w:eastAsia="en-US"/>
              </w:rPr>
              <w:t xml:space="preserve">0 104 40 </w:t>
            </w:r>
            <w:hyperlink w:anchor="Par29" w:history="1">
              <w:r w:rsidRPr="00AB7255">
                <w:rPr>
                  <w:lang w:eastAsia="en-US"/>
                </w:rPr>
                <w:t>&lt;*&gt;</w:t>
              </w:r>
            </w:hyperlink>
            <w:r w:rsidRPr="00AB7255">
              <w:rPr>
                <w:lang w:eastAsia="en-US"/>
              </w:rPr>
              <w:t xml:space="preserve"> 451</w:t>
            </w:r>
          </w:p>
        </w:tc>
      </w:tr>
      <w:tr w:rsidR="006632D5" w:rsidRPr="00AB7255">
        <w:trPr>
          <w:trHeight w:val="20"/>
        </w:trPr>
        <w:tc>
          <w:tcPr>
            <w:tcW w:w="4762" w:type="dxa"/>
            <w:tcBorders>
              <w:top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r w:rsidRPr="00AB7255">
              <w:rPr>
                <w:lang w:eastAsia="en-US"/>
              </w:rPr>
              <w:t>Начислены условные арендные платежи</w:t>
            </w:r>
          </w:p>
        </w:tc>
        <w:tc>
          <w:tcPr>
            <w:tcW w:w="2211" w:type="dxa"/>
            <w:tcBorders>
              <w:top w:val="single" w:sz="4" w:space="0" w:color="auto"/>
              <w:left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r w:rsidRPr="00AB7255">
              <w:rPr>
                <w:lang w:eastAsia="en-US"/>
              </w:rPr>
              <w:t xml:space="preserve">0 109 00 000 </w:t>
            </w:r>
            <w:hyperlink w:anchor="Par30" w:history="1">
              <w:r w:rsidRPr="00AB7255">
                <w:rPr>
                  <w:lang w:eastAsia="en-US"/>
                </w:rPr>
                <w:t>&lt;**&gt;</w:t>
              </w:r>
            </w:hyperlink>
          </w:p>
          <w:p w:rsidR="006632D5" w:rsidRPr="00AB7255" w:rsidRDefault="006632D5" w:rsidP="0086166E">
            <w:pPr>
              <w:autoSpaceDE w:val="0"/>
              <w:autoSpaceDN w:val="0"/>
              <w:adjustRightInd w:val="0"/>
              <w:rPr>
                <w:lang w:eastAsia="en-US"/>
              </w:rPr>
            </w:pPr>
            <w:r w:rsidRPr="00AB7255">
              <w:rPr>
                <w:lang w:eastAsia="en-US"/>
              </w:rPr>
              <w:t>0 401 20 000</w:t>
            </w:r>
          </w:p>
        </w:tc>
        <w:tc>
          <w:tcPr>
            <w:tcW w:w="2098" w:type="dxa"/>
            <w:tcBorders>
              <w:top w:val="single" w:sz="4" w:space="0" w:color="auto"/>
              <w:left w:val="single" w:sz="4" w:space="0" w:color="auto"/>
              <w:bottom w:val="single" w:sz="4" w:space="0" w:color="auto"/>
            </w:tcBorders>
          </w:tcPr>
          <w:p w:rsidR="006632D5" w:rsidRPr="00AB7255" w:rsidRDefault="006632D5" w:rsidP="0086166E">
            <w:pPr>
              <w:autoSpaceDE w:val="0"/>
              <w:autoSpaceDN w:val="0"/>
              <w:adjustRightInd w:val="0"/>
              <w:rPr>
                <w:lang w:eastAsia="en-US"/>
              </w:rPr>
            </w:pPr>
            <w:r w:rsidRPr="00AB7255">
              <w:rPr>
                <w:lang w:eastAsia="en-US"/>
              </w:rPr>
              <w:t>0 302 00 000</w:t>
            </w:r>
          </w:p>
        </w:tc>
      </w:tr>
      <w:tr w:rsidR="006632D5" w:rsidRPr="00AB7255">
        <w:trPr>
          <w:trHeight w:val="20"/>
        </w:trPr>
        <w:tc>
          <w:tcPr>
            <w:tcW w:w="4762" w:type="dxa"/>
            <w:tcBorders>
              <w:top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r w:rsidRPr="00AB7255">
              <w:rPr>
                <w:lang w:eastAsia="en-US"/>
              </w:rPr>
              <w:t>Прекращено право пользования имуществом при прекращении арендных отношений:</w:t>
            </w:r>
          </w:p>
        </w:tc>
        <w:tc>
          <w:tcPr>
            <w:tcW w:w="2211" w:type="dxa"/>
            <w:tcBorders>
              <w:top w:val="single" w:sz="4" w:space="0" w:color="auto"/>
              <w:left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p>
        </w:tc>
        <w:tc>
          <w:tcPr>
            <w:tcW w:w="2098" w:type="dxa"/>
            <w:tcBorders>
              <w:top w:val="single" w:sz="4" w:space="0" w:color="auto"/>
              <w:left w:val="single" w:sz="4" w:space="0" w:color="auto"/>
              <w:bottom w:val="single" w:sz="4" w:space="0" w:color="auto"/>
            </w:tcBorders>
          </w:tcPr>
          <w:p w:rsidR="006632D5" w:rsidRPr="00AB7255" w:rsidRDefault="006632D5" w:rsidP="0086166E">
            <w:pPr>
              <w:autoSpaceDE w:val="0"/>
              <w:autoSpaceDN w:val="0"/>
              <w:adjustRightInd w:val="0"/>
              <w:rPr>
                <w:lang w:eastAsia="en-US"/>
              </w:rPr>
            </w:pPr>
          </w:p>
        </w:tc>
      </w:tr>
      <w:tr w:rsidR="006632D5" w:rsidRPr="00AB7255">
        <w:trPr>
          <w:trHeight w:val="20"/>
        </w:trPr>
        <w:tc>
          <w:tcPr>
            <w:tcW w:w="4762" w:type="dxa"/>
            <w:tcBorders>
              <w:top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r w:rsidRPr="00AB7255">
              <w:rPr>
                <w:lang w:eastAsia="en-US"/>
              </w:rPr>
              <w:t>- в сумме договора, если аренда прекращается по сроку</w:t>
            </w:r>
          </w:p>
        </w:tc>
        <w:tc>
          <w:tcPr>
            <w:tcW w:w="2211" w:type="dxa"/>
            <w:tcBorders>
              <w:top w:val="single" w:sz="4" w:space="0" w:color="auto"/>
              <w:left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p>
          <w:p w:rsidR="006632D5" w:rsidRPr="00AB7255" w:rsidRDefault="006632D5" w:rsidP="0086166E">
            <w:pPr>
              <w:autoSpaceDE w:val="0"/>
              <w:autoSpaceDN w:val="0"/>
              <w:adjustRightInd w:val="0"/>
              <w:rPr>
                <w:lang w:eastAsia="en-US"/>
              </w:rPr>
            </w:pPr>
            <w:r w:rsidRPr="00AB7255">
              <w:rPr>
                <w:lang w:eastAsia="en-US"/>
              </w:rPr>
              <w:t>0 104 40 451</w:t>
            </w:r>
          </w:p>
        </w:tc>
        <w:tc>
          <w:tcPr>
            <w:tcW w:w="2098" w:type="dxa"/>
            <w:tcBorders>
              <w:top w:val="single" w:sz="4" w:space="0" w:color="auto"/>
              <w:left w:val="single" w:sz="4" w:space="0" w:color="auto"/>
              <w:bottom w:val="single" w:sz="4" w:space="0" w:color="auto"/>
            </w:tcBorders>
          </w:tcPr>
          <w:p w:rsidR="006632D5" w:rsidRPr="00AB7255" w:rsidRDefault="006632D5" w:rsidP="0086166E">
            <w:pPr>
              <w:autoSpaceDE w:val="0"/>
              <w:autoSpaceDN w:val="0"/>
              <w:adjustRightInd w:val="0"/>
              <w:rPr>
                <w:lang w:eastAsia="en-US"/>
              </w:rPr>
            </w:pPr>
          </w:p>
          <w:p w:rsidR="006632D5" w:rsidRPr="00AB7255" w:rsidRDefault="006632D5" w:rsidP="0086166E">
            <w:pPr>
              <w:autoSpaceDE w:val="0"/>
              <w:autoSpaceDN w:val="0"/>
              <w:adjustRightInd w:val="0"/>
              <w:rPr>
                <w:lang w:eastAsia="en-US"/>
              </w:rPr>
            </w:pPr>
            <w:r w:rsidRPr="00AB7255">
              <w:rPr>
                <w:lang w:eastAsia="en-US"/>
              </w:rPr>
              <w:t>0 111 40 451</w:t>
            </w:r>
          </w:p>
        </w:tc>
      </w:tr>
      <w:tr w:rsidR="006632D5" w:rsidRPr="00AB7255">
        <w:trPr>
          <w:trHeight w:val="20"/>
        </w:trPr>
        <w:tc>
          <w:tcPr>
            <w:tcW w:w="4762" w:type="dxa"/>
            <w:tcBorders>
              <w:top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r w:rsidRPr="00AB7255">
              <w:rPr>
                <w:lang w:eastAsia="en-US"/>
              </w:rPr>
              <w:t xml:space="preserve">- в сумме начисленной амортизации, если договор расторгается досрочно, одновременно объем задолженности по арендным платежам, который не будет исполняться по причине </w:t>
            </w:r>
          </w:p>
          <w:p w:rsidR="006632D5" w:rsidRPr="00AB7255" w:rsidRDefault="006632D5" w:rsidP="0086166E">
            <w:pPr>
              <w:autoSpaceDE w:val="0"/>
              <w:autoSpaceDN w:val="0"/>
              <w:adjustRightInd w:val="0"/>
              <w:rPr>
                <w:lang w:eastAsia="en-US"/>
              </w:rPr>
            </w:pPr>
            <w:r w:rsidRPr="00AB7255">
              <w:rPr>
                <w:lang w:eastAsia="en-US"/>
              </w:rPr>
              <w:t>расторжения, равный остаточной стоимости права пользования, отражается методом "красное сторно"</w:t>
            </w:r>
          </w:p>
        </w:tc>
        <w:tc>
          <w:tcPr>
            <w:tcW w:w="2211" w:type="dxa"/>
            <w:tcBorders>
              <w:top w:val="single" w:sz="4" w:space="0" w:color="auto"/>
              <w:left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p>
          <w:p w:rsidR="006632D5" w:rsidRPr="00AB7255" w:rsidRDefault="006632D5" w:rsidP="0086166E">
            <w:pPr>
              <w:autoSpaceDE w:val="0"/>
              <w:autoSpaceDN w:val="0"/>
              <w:adjustRightInd w:val="0"/>
              <w:rPr>
                <w:lang w:eastAsia="en-US"/>
              </w:rPr>
            </w:pPr>
            <w:r w:rsidRPr="00AB7255">
              <w:rPr>
                <w:lang w:eastAsia="en-US"/>
              </w:rPr>
              <w:t>0 104 40 451</w:t>
            </w:r>
          </w:p>
          <w:p w:rsidR="006632D5" w:rsidRPr="00AB7255" w:rsidRDefault="006632D5" w:rsidP="0086166E">
            <w:pPr>
              <w:autoSpaceDE w:val="0"/>
              <w:autoSpaceDN w:val="0"/>
              <w:adjustRightInd w:val="0"/>
              <w:rPr>
                <w:lang w:eastAsia="en-US"/>
              </w:rPr>
            </w:pPr>
            <w:r w:rsidRPr="00AB7255">
              <w:rPr>
                <w:lang w:eastAsia="en-US"/>
              </w:rPr>
              <w:t>0 111 40 451</w:t>
            </w:r>
          </w:p>
        </w:tc>
        <w:tc>
          <w:tcPr>
            <w:tcW w:w="2098" w:type="dxa"/>
            <w:tcBorders>
              <w:top w:val="single" w:sz="4" w:space="0" w:color="auto"/>
              <w:left w:val="single" w:sz="4" w:space="0" w:color="auto"/>
              <w:bottom w:val="single" w:sz="4" w:space="0" w:color="auto"/>
            </w:tcBorders>
          </w:tcPr>
          <w:p w:rsidR="006632D5" w:rsidRPr="00AB7255" w:rsidRDefault="006632D5" w:rsidP="0086166E">
            <w:pPr>
              <w:autoSpaceDE w:val="0"/>
              <w:autoSpaceDN w:val="0"/>
              <w:adjustRightInd w:val="0"/>
              <w:rPr>
                <w:lang w:eastAsia="en-US"/>
              </w:rPr>
            </w:pPr>
          </w:p>
          <w:p w:rsidR="006632D5" w:rsidRPr="00AB7255" w:rsidRDefault="006632D5" w:rsidP="0086166E">
            <w:pPr>
              <w:autoSpaceDE w:val="0"/>
              <w:autoSpaceDN w:val="0"/>
              <w:adjustRightInd w:val="0"/>
              <w:rPr>
                <w:lang w:eastAsia="en-US"/>
              </w:rPr>
            </w:pPr>
            <w:r w:rsidRPr="00AB7255">
              <w:rPr>
                <w:lang w:eastAsia="en-US"/>
              </w:rPr>
              <w:t>0 111 40 451</w:t>
            </w:r>
          </w:p>
          <w:p w:rsidR="006632D5" w:rsidRPr="00AB7255" w:rsidRDefault="006632D5" w:rsidP="0086166E">
            <w:pPr>
              <w:autoSpaceDE w:val="0"/>
              <w:autoSpaceDN w:val="0"/>
              <w:adjustRightInd w:val="0"/>
              <w:rPr>
                <w:lang w:eastAsia="en-US"/>
              </w:rPr>
            </w:pPr>
            <w:r w:rsidRPr="00AB7255">
              <w:rPr>
                <w:lang w:eastAsia="en-US"/>
              </w:rPr>
              <w:t>0 302 24 730</w:t>
            </w:r>
          </w:p>
        </w:tc>
      </w:tr>
    </w:tbl>
    <w:p w:rsidR="006632D5" w:rsidRPr="00AB7255" w:rsidRDefault="006632D5" w:rsidP="0039373C">
      <w:pPr>
        <w:autoSpaceDE w:val="0"/>
        <w:autoSpaceDN w:val="0"/>
        <w:adjustRightInd w:val="0"/>
        <w:jc w:val="both"/>
        <w:rPr>
          <w:lang w:eastAsia="en-US"/>
        </w:rPr>
      </w:pPr>
      <w:bookmarkStart w:id="7" w:name="Par29"/>
      <w:bookmarkEnd w:id="7"/>
    </w:p>
    <w:p w:rsidR="006632D5" w:rsidRPr="00AB7255" w:rsidRDefault="006632D5" w:rsidP="0087618E">
      <w:pPr>
        <w:autoSpaceDE w:val="0"/>
        <w:autoSpaceDN w:val="0"/>
        <w:adjustRightInd w:val="0"/>
        <w:ind w:firstLine="540"/>
        <w:jc w:val="center"/>
        <w:rPr>
          <w:lang w:eastAsia="en-US"/>
        </w:rPr>
      </w:pPr>
      <w:r>
        <w:rPr>
          <w:lang w:eastAsia="en-US"/>
        </w:rPr>
        <w:t xml:space="preserve">Бухгалтерские </w:t>
      </w:r>
      <w:r w:rsidRPr="00AB7255">
        <w:rPr>
          <w:lang w:eastAsia="en-US"/>
        </w:rPr>
        <w:t>записи</w:t>
      </w:r>
      <w:r>
        <w:rPr>
          <w:lang w:eastAsia="en-US"/>
        </w:rPr>
        <w:t xml:space="preserve"> у арендодателя</w:t>
      </w:r>
      <w:r w:rsidRPr="00AB7255">
        <w:rPr>
          <w:lang w:eastAsia="en-US"/>
        </w:rPr>
        <w:t>:</w:t>
      </w:r>
    </w:p>
    <w:tbl>
      <w:tblPr>
        <w:tblW w:w="0" w:type="auto"/>
        <w:tblInd w:w="-60" w:type="dxa"/>
        <w:tblLayout w:type="fixed"/>
        <w:tblCellMar>
          <w:top w:w="102" w:type="dxa"/>
          <w:left w:w="62" w:type="dxa"/>
          <w:bottom w:w="102" w:type="dxa"/>
          <w:right w:w="62" w:type="dxa"/>
        </w:tblCellMar>
        <w:tblLook w:val="0000"/>
      </w:tblPr>
      <w:tblGrid>
        <w:gridCol w:w="4762"/>
        <w:gridCol w:w="2211"/>
        <w:gridCol w:w="2098"/>
      </w:tblGrid>
      <w:tr w:rsidR="006632D5" w:rsidRPr="00AB7255">
        <w:tc>
          <w:tcPr>
            <w:tcW w:w="4762" w:type="dxa"/>
            <w:tcBorders>
              <w:top w:val="single" w:sz="4" w:space="0" w:color="auto"/>
              <w:bottom w:val="single" w:sz="4" w:space="0" w:color="auto"/>
              <w:right w:val="single" w:sz="4" w:space="0" w:color="auto"/>
            </w:tcBorders>
          </w:tcPr>
          <w:p w:rsidR="006632D5" w:rsidRPr="00AB7255" w:rsidRDefault="006632D5" w:rsidP="0086166E">
            <w:pPr>
              <w:autoSpaceDE w:val="0"/>
              <w:autoSpaceDN w:val="0"/>
              <w:adjustRightInd w:val="0"/>
              <w:jc w:val="center"/>
              <w:rPr>
                <w:lang w:eastAsia="en-US"/>
              </w:rPr>
            </w:pPr>
            <w:r w:rsidRPr="00AB7255">
              <w:rPr>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rsidR="006632D5" w:rsidRPr="00AB7255" w:rsidRDefault="006632D5" w:rsidP="0086166E">
            <w:pPr>
              <w:autoSpaceDE w:val="0"/>
              <w:autoSpaceDN w:val="0"/>
              <w:adjustRightInd w:val="0"/>
              <w:jc w:val="center"/>
              <w:rPr>
                <w:lang w:eastAsia="en-US"/>
              </w:rPr>
            </w:pPr>
            <w:r w:rsidRPr="00AB7255">
              <w:rPr>
                <w:lang w:eastAsia="en-US"/>
              </w:rPr>
              <w:t>Дебет</w:t>
            </w:r>
          </w:p>
        </w:tc>
        <w:tc>
          <w:tcPr>
            <w:tcW w:w="2098" w:type="dxa"/>
            <w:tcBorders>
              <w:top w:val="single" w:sz="4" w:space="0" w:color="auto"/>
              <w:left w:val="single" w:sz="4" w:space="0" w:color="auto"/>
              <w:bottom w:val="single" w:sz="4" w:space="0" w:color="auto"/>
            </w:tcBorders>
          </w:tcPr>
          <w:p w:rsidR="006632D5" w:rsidRPr="00AB7255" w:rsidRDefault="006632D5" w:rsidP="0086166E">
            <w:pPr>
              <w:autoSpaceDE w:val="0"/>
              <w:autoSpaceDN w:val="0"/>
              <w:adjustRightInd w:val="0"/>
              <w:jc w:val="center"/>
              <w:rPr>
                <w:lang w:eastAsia="en-US"/>
              </w:rPr>
            </w:pPr>
            <w:r w:rsidRPr="00AB7255">
              <w:rPr>
                <w:lang w:eastAsia="en-US"/>
              </w:rPr>
              <w:t>Кредит</w:t>
            </w:r>
          </w:p>
        </w:tc>
      </w:tr>
      <w:tr w:rsidR="006632D5" w:rsidRPr="00AB7255">
        <w:tc>
          <w:tcPr>
            <w:tcW w:w="4762" w:type="dxa"/>
            <w:tcBorders>
              <w:top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r w:rsidRPr="00AB7255">
              <w:rPr>
                <w:lang w:eastAsia="en-US"/>
              </w:rPr>
              <w:t>Признаны предстоящие доходы от предоставления права пользования активом в сумме арендных платежей за весь срок пользования объектом учета аренды</w:t>
            </w:r>
          </w:p>
        </w:tc>
        <w:tc>
          <w:tcPr>
            <w:tcW w:w="2211" w:type="dxa"/>
            <w:tcBorders>
              <w:top w:val="single" w:sz="4" w:space="0" w:color="auto"/>
              <w:left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r w:rsidRPr="00AB7255">
              <w:rPr>
                <w:lang w:eastAsia="en-US"/>
              </w:rPr>
              <w:t>0 205 21 560</w:t>
            </w:r>
          </w:p>
        </w:tc>
        <w:tc>
          <w:tcPr>
            <w:tcW w:w="2098" w:type="dxa"/>
            <w:tcBorders>
              <w:top w:val="single" w:sz="4" w:space="0" w:color="auto"/>
              <w:left w:val="single" w:sz="4" w:space="0" w:color="auto"/>
              <w:bottom w:val="single" w:sz="4" w:space="0" w:color="auto"/>
            </w:tcBorders>
          </w:tcPr>
          <w:p w:rsidR="006632D5" w:rsidRPr="00AB7255" w:rsidRDefault="006632D5" w:rsidP="0086166E">
            <w:pPr>
              <w:autoSpaceDE w:val="0"/>
              <w:autoSpaceDN w:val="0"/>
              <w:adjustRightInd w:val="0"/>
              <w:rPr>
                <w:lang w:eastAsia="en-US"/>
              </w:rPr>
            </w:pPr>
            <w:r w:rsidRPr="00AB7255">
              <w:rPr>
                <w:lang w:eastAsia="en-US"/>
              </w:rPr>
              <w:t>0 401 40 121</w:t>
            </w:r>
          </w:p>
        </w:tc>
      </w:tr>
      <w:tr w:rsidR="006632D5" w:rsidRPr="00AB7255">
        <w:tc>
          <w:tcPr>
            <w:tcW w:w="4762" w:type="dxa"/>
            <w:tcBorders>
              <w:top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r w:rsidRPr="00AB7255">
              <w:rPr>
                <w:lang w:eastAsia="en-US"/>
              </w:rPr>
              <w:t>Признаны доходы текущего финансового года от предоставления права пользования активом по операционной аренде (равномерно и ежемесячно или в соответствии с графиком арендных платежей)</w:t>
            </w:r>
          </w:p>
        </w:tc>
        <w:tc>
          <w:tcPr>
            <w:tcW w:w="2211" w:type="dxa"/>
            <w:tcBorders>
              <w:top w:val="single" w:sz="4" w:space="0" w:color="auto"/>
              <w:left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r w:rsidRPr="00AB7255">
              <w:rPr>
                <w:lang w:eastAsia="en-US"/>
              </w:rPr>
              <w:t>0 401 40 121</w:t>
            </w:r>
          </w:p>
        </w:tc>
        <w:tc>
          <w:tcPr>
            <w:tcW w:w="2098" w:type="dxa"/>
            <w:tcBorders>
              <w:top w:val="single" w:sz="4" w:space="0" w:color="auto"/>
              <w:left w:val="single" w:sz="4" w:space="0" w:color="auto"/>
              <w:bottom w:val="single" w:sz="4" w:space="0" w:color="auto"/>
            </w:tcBorders>
          </w:tcPr>
          <w:p w:rsidR="006632D5" w:rsidRPr="00AB7255" w:rsidRDefault="006632D5" w:rsidP="0086166E">
            <w:pPr>
              <w:autoSpaceDE w:val="0"/>
              <w:autoSpaceDN w:val="0"/>
              <w:adjustRightInd w:val="0"/>
              <w:rPr>
                <w:lang w:eastAsia="en-US"/>
              </w:rPr>
            </w:pPr>
            <w:r w:rsidRPr="00AB7255">
              <w:rPr>
                <w:lang w:eastAsia="en-US"/>
              </w:rPr>
              <w:t>0 401 10 121</w:t>
            </w:r>
          </w:p>
        </w:tc>
      </w:tr>
      <w:tr w:rsidR="006632D5" w:rsidRPr="00AB7255">
        <w:tc>
          <w:tcPr>
            <w:tcW w:w="4762" w:type="dxa"/>
            <w:tcBorders>
              <w:top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p>
          <w:p w:rsidR="006632D5" w:rsidRPr="00AB7255" w:rsidRDefault="006632D5" w:rsidP="0086166E">
            <w:pPr>
              <w:autoSpaceDE w:val="0"/>
              <w:autoSpaceDN w:val="0"/>
              <w:adjustRightInd w:val="0"/>
              <w:rPr>
                <w:lang w:eastAsia="en-US"/>
              </w:rPr>
            </w:pPr>
            <w:r w:rsidRPr="00AB7255">
              <w:rPr>
                <w:lang w:eastAsia="en-US"/>
              </w:rPr>
              <w:t>Признаны доходы по условным арендным платежам (доходы от возмещения затрат на содержание переданного в пользование имущества)</w:t>
            </w:r>
          </w:p>
        </w:tc>
        <w:tc>
          <w:tcPr>
            <w:tcW w:w="2211" w:type="dxa"/>
            <w:tcBorders>
              <w:top w:val="single" w:sz="4" w:space="0" w:color="auto"/>
              <w:left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p>
          <w:p w:rsidR="006632D5" w:rsidRPr="00AB7255" w:rsidRDefault="006632D5" w:rsidP="0086166E">
            <w:pPr>
              <w:autoSpaceDE w:val="0"/>
              <w:autoSpaceDN w:val="0"/>
              <w:adjustRightInd w:val="0"/>
              <w:rPr>
                <w:lang w:eastAsia="en-US"/>
              </w:rPr>
            </w:pPr>
            <w:r w:rsidRPr="00AB7255">
              <w:rPr>
                <w:lang w:eastAsia="en-US"/>
              </w:rPr>
              <w:t>0 205 35 560</w:t>
            </w:r>
          </w:p>
        </w:tc>
        <w:tc>
          <w:tcPr>
            <w:tcW w:w="2098" w:type="dxa"/>
            <w:tcBorders>
              <w:top w:val="single" w:sz="4" w:space="0" w:color="auto"/>
              <w:left w:val="single" w:sz="4" w:space="0" w:color="auto"/>
              <w:bottom w:val="single" w:sz="4" w:space="0" w:color="auto"/>
            </w:tcBorders>
          </w:tcPr>
          <w:p w:rsidR="006632D5" w:rsidRPr="00AB7255" w:rsidRDefault="006632D5" w:rsidP="0086166E">
            <w:pPr>
              <w:autoSpaceDE w:val="0"/>
              <w:autoSpaceDN w:val="0"/>
              <w:adjustRightInd w:val="0"/>
              <w:rPr>
                <w:lang w:eastAsia="en-US"/>
              </w:rPr>
            </w:pPr>
          </w:p>
          <w:p w:rsidR="006632D5" w:rsidRPr="00AB7255" w:rsidRDefault="006632D5" w:rsidP="0086166E">
            <w:pPr>
              <w:autoSpaceDE w:val="0"/>
              <w:autoSpaceDN w:val="0"/>
              <w:adjustRightInd w:val="0"/>
              <w:rPr>
                <w:lang w:eastAsia="en-US"/>
              </w:rPr>
            </w:pPr>
            <w:r w:rsidRPr="00AB7255">
              <w:rPr>
                <w:lang w:eastAsia="en-US"/>
              </w:rPr>
              <w:t>0 401 10 135</w:t>
            </w:r>
          </w:p>
        </w:tc>
      </w:tr>
      <w:tr w:rsidR="006632D5" w:rsidRPr="00AB7255">
        <w:tc>
          <w:tcPr>
            <w:tcW w:w="4762" w:type="dxa"/>
            <w:tcBorders>
              <w:top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r w:rsidRPr="00AB7255">
              <w:rPr>
                <w:lang w:eastAsia="en-US"/>
              </w:rPr>
              <w:t xml:space="preserve">Скорректированы начисленные ранее доходы будущих периодов от предоставления права пользования активом в случае досрочного </w:t>
            </w:r>
          </w:p>
          <w:p w:rsidR="006632D5" w:rsidRPr="00AB7255" w:rsidRDefault="006632D5" w:rsidP="0086166E">
            <w:pPr>
              <w:autoSpaceDE w:val="0"/>
              <w:autoSpaceDN w:val="0"/>
              <w:adjustRightInd w:val="0"/>
              <w:rPr>
                <w:lang w:eastAsia="en-US"/>
              </w:rPr>
            </w:pPr>
          </w:p>
          <w:p w:rsidR="006632D5" w:rsidRPr="00AB7255" w:rsidRDefault="006632D5" w:rsidP="0086166E">
            <w:pPr>
              <w:autoSpaceDE w:val="0"/>
              <w:autoSpaceDN w:val="0"/>
              <w:adjustRightInd w:val="0"/>
              <w:rPr>
                <w:lang w:eastAsia="en-US"/>
              </w:rPr>
            </w:pPr>
            <w:r w:rsidRPr="00AB7255">
              <w:rPr>
                <w:lang w:eastAsia="en-US"/>
              </w:rPr>
              <w:t>расторжения договора аренды в оставшейся сумме платежей методом "красное сторно"</w:t>
            </w:r>
          </w:p>
        </w:tc>
        <w:tc>
          <w:tcPr>
            <w:tcW w:w="2211" w:type="dxa"/>
            <w:tcBorders>
              <w:top w:val="single" w:sz="4" w:space="0" w:color="auto"/>
              <w:left w:val="single" w:sz="4" w:space="0" w:color="auto"/>
              <w:bottom w:val="single" w:sz="4" w:space="0" w:color="auto"/>
              <w:right w:val="single" w:sz="4" w:space="0" w:color="auto"/>
            </w:tcBorders>
          </w:tcPr>
          <w:p w:rsidR="006632D5" w:rsidRPr="00AB7255" w:rsidRDefault="006632D5" w:rsidP="0086166E">
            <w:pPr>
              <w:autoSpaceDE w:val="0"/>
              <w:autoSpaceDN w:val="0"/>
              <w:adjustRightInd w:val="0"/>
              <w:rPr>
                <w:lang w:eastAsia="en-US"/>
              </w:rPr>
            </w:pPr>
            <w:r w:rsidRPr="00AB7255">
              <w:rPr>
                <w:lang w:eastAsia="en-US"/>
              </w:rPr>
              <w:t>0 205 21 560</w:t>
            </w:r>
          </w:p>
        </w:tc>
        <w:tc>
          <w:tcPr>
            <w:tcW w:w="2098" w:type="dxa"/>
            <w:tcBorders>
              <w:top w:val="single" w:sz="4" w:space="0" w:color="auto"/>
              <w:left w:val="single" w:sz="4" w:space="0" w:color="auto"/>
              <w:bottom w:val="single" w:sz="4" w:space="0" w:color="auto"/>
            </w:tcBorders>
          </w:tcPr>
          <w:p w:rsidR="006632D5" w:rsidRPr="00AB7255" w:rsidRDefault="006632D5" w:rsidP="0086166E">
            <w:pPr>
              <w:autoSpaceDE w:val="0"/>
              <w:autoSpaceDN w:val="0"/>
              <w:adjustRightInd w:val="0"/>
              <w:rPr>
                <w:lang w:eastAsia="en-US"/>
              </w:rPr>
            </w:pPr>
            <w:r w:rsidRPr="00AB7255">
              <w:rPr>
                <w:lang w:eastAsia="en-US"/>
              </w:rPr>
              <w:t>0 401 40 121</w:t>
            </w:r>
          </w:p>
        </w:tc>
      </w:tr>
    </w:tbl>
    <w:p w:rsidR="006632D5" w:rsidRPr="00AB7255" w:rsidRDefault="006632D5" w:rsidP="0086166E">
      <w:pPr>
        <w:pStyle w:val="ConsPlusNormal"/>
        <w:tabs>
          <w:tab w:val="left" w:pos="1800"/>
        </w:tabs>
        <w:rPr>
          <w:rFonts w:ascii="Times New Roman" w:hAnsi="Times New Roman" w:cs="Times New Roman"/>
          <w:b/>
          <w:bCs/>
          <w:sz w:val="24"/>
          <w:szCs w:val="24"/>
        </w:rPr>
      </w:pPr>
    </w:p>
    <w:p w:rsidR="006632D5" w:rsidRPr="000671A0" w:rsidRDefault="006632D5" w:rsidP="0086166E">
      <w:pPr>
        <w:pStyle w:val="ConsPlusNormal"/>
        <w:jc w:val="center"/>
        <w:rPr>
          <w:rFonts w:ascii="Times New Roman" w:hAnsi="Times New Roman" w:cs="Times New Roman"/>
          <w:sz w:val="28"/>
          <w:szCs w:val="28"/>
        </w:rPr>
      </w:pPr>
      <w:r w:rsidRPr="000671A0">
        <w:rPr>
          <w:rFonts w:ascii="Times New Roman" w:hAnsi="Times New Roman" w:cs="Times New Roman"/>
          <w:b/>
          <w:bCs/>
          <w:sz w:val="28"/>
          <w:szCs w:val="28"/>
        </w:rPr>
        <w:t>6. Учет расчетов с учредителем</w:t>
      </w:r>
    </w:p>
    <w:p w:rsidR="006632D5" w:rsidRPr="000671A0" w:rsidRDefault="006632D5" w:rsidP="0086166E">
      <w:pPr>
        <w:pStyle w:val="ConsPlusNormal"/>
        <w:jc w:val="both"/>
        <w:rPr>
          <w:rFonts w:ascii="Times New Roman" w:hAnsi="Times New Roman" w:cs="Times New Roman"/>
          <w:sz w:val="28"/>
          <w:szCs w:val="28"/>
        </w:rPr>
      </w:pPr>
    </w:p>
    <w:p w:rsidR="006632D5" w:rsidRPr="000671A0" w:rsidRDefault="006632D5" w:rsidP="00ED334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 Изменение показателей, отраженных на счете 4 210 06 000, производится в последний рабочий день отчетного года в корреспонденции с соответствующим счетом 4 401 10 172 в порядке, приведенном в </w:t>
      </w:r>
      <w:hyperlink r:id="rId108" w:history="1">
        <w:r w:rsidRPr="000671A0">
          <w:rPr>
            <w:rFonts w:ascii="Times New Roman" w:hAnsi="Times New Roman" w:cs="Times New Roman"/>
            <w:sz w:val="28"/>
            <w:szCs w:val="28"/>
          </w:rPr>
          <w:t>Письме</w:t>
        </w:r>
      </w:hyperlink>
      <w:r w:rsidRPr="000671A0">
        <w:rPr>
          <w:rFonts w:ascii="Times New Roman" w:hAnsi="Times New Roman" w:cs="Times New Roman"/>
          <w:sz w:val="28"/>
          <w:szCs w:val="28"/>
        </w:rPr>
        <w:t xml:space="preserve"> Минфина России от 18.09.2012 № 02-06-07/3798.</w:t>
      </w:r>
    </w:p>
    <w:p w:rsidR="006632D5" w:rsidRPr="000671A0" w:rsidRDefault="006632D5" w:rsidP="00ED334C">
      <w:pPr>
        <w:pStyle w:val="ConsPlusNormal"/>
        <w:ind w:firstLine="284"/>
        <w:jc w:val="both"/>
        <w:rPr>
          <w:rFonts w:ascii="Times New Roman" w:hAnsi="Times New Roman" w:cs="Times New Roman"/>
          <w:sz w:val="28"/>
          <w:szCs w:val="28"/>
        </w:rPr>
      </w:pPr>
      <w:bookmarkStart w:id="8" w:name="P441"/>
      <w:bookmarkEnd w:id="8"/>
      <w:r w:rsidRPr="000671A0">
        <w:rPr>
          <w:rFonts w:ascii="Times New Roman" w:hAnsi="Times New Roman" w:cs="Times New Roman"/>
          <w:sz w:val="28"/>
          <w:szCs w:val="28"/>
        </w:rPr>
        <w:t>Для учета расчетов с органом власти, выполняющим в отношении государственного (муниципального) бюджетного, автономного учреждения функции и полномочия учредителя (далее - учредитель), предназначен счет 0 210 06 000 "Расчеты с учредителем" (п. 238 Инструкции № 157н). Первоначально показатель расчетов с учредителем на счете 0 210 06 000 формируется при создании (в том числе путем изменения типа) бюджетного, автономного учреждения.</w:t>
      </w:r>
    </w:p>
    <w:p w:rsidR="006632D5" w:rsidRPr="000671A0" w:rsidRDefault="006632D5" w:rsidP="001D5B54">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Порядок ведения учета расчетов с учредителем на счете 0 210 06 000 установлен п. 119 Инструкции № 183н,п.116 Инструкции </w:t>
      </w:r>
      <w:r w:rsidRPr="000671A0">
        <w:rPr>
          <w:rFonts w:ascii="Times New Roman" w:hAnsi="Times New Roman" w:cs="Times New Roman"/>
          <w:sz w:val="28"/>
          <w:szCs w:val="28"/>
          <w:lang w:val="en-US"/>
        </w:rPr>
        <w:t>N</w:t>
      </w:r>
      <w:r w:rsidRPr="000671A0">
        <w:rPr>
          <w:rFonts w:ascii="Times New Roman" w:hAnsi="Times New Roman" w:cs="Times New Roman"/>
          <w:sz w:val="28"/>
          <w:szCs w:val="28"/>
        </w:rPr>
        <w:t xml:space="preserve"> 174н. На счете 0 210 06 000 отражаются расчеты в сумме балансовой стоимости принятого (выбывшего) недвижимого имущества и особо ценного движимого имущества, закрепленного за государственным (муниципальным) бюджетным (автономным) учреждением собственником этого имущества или приобретенного данным учреждением за счет выделенных таким собственником средств.</w:t>
      </w:r>
    </w:p>
    <w:p w:rsidR="006632D5" w:rsidRPr="000671A0" w:rsidRDefault="006632D5" w:rsidP="00ED334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В случае изменения балансовой стоимости особо ценного имущества показатель счета 0 210 06 000 корректируется. Изменение показателей, отраженных на счете 0 210 06 000, осуществляется с периодичностью, один раз в год при составлении годовой бухгалтерской (финансовой) отчетности:</w:t>
      </w:r>
    </w:p>
    <w:p w:rsidR="006632D5" w:rsidRPr="000671A0" w:rsidRDefault="006632D5" w:rsidP="0039373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по счету 4 210 06 000 - в сумме балансовой стоимости поступившего и выбывшего особо ценного имущества;</w:t>
      </w:r>
    </w:p>
    <w:p w:rsidR="006632D5" w:rsidRPr="000671A0" w:rsidRDefault="006632D5" w:rsidP="0039373C">
      <w:pPr>
        <w:pStyle w:val="ConsPlusNormal"/>
        <w:outlineLvl w:val="1"/>
        <w:rPr>
          <w:rFonts w:ascii="Times New Roman" w:hAnsi="Times New Roman" w:cs="Times New Roman"/>
          <w:sz w:val="28"/>
          <w:szCs w:val="28"/>
        </w:rPr>
      </w:pPr>
    </w:p>
    <w:p w:rsidR="006632D5" w:rsidRPr="000671A0" w:rsidRDefault="006632D5" w:rsidP="0086166E">
      <w:pPr>
        <w:pStyle w:val="ConsPlusNormal"/>
        <w:jc w:val="center"/>
        <w:outlineLvl w:val="1"/>
        <w:rPr>
          <w:rFonts w:ascii="Times New Roman" w:hAnsi="Times New Roman" w:cs="Times New Roman"/>
          <w:sz w:val="28"/>
          <w:szCs w:val="28"/>
        </w:rPr>
      </w:pPr>
      <w:r w:rsidRPr="000671A0">
        <w:rPr>
          <w:rFonts w:ascii="Times New Roman" w:hAnsi="Times New Roman" w:cs="Times New Roman"/>
          <w:sz w:val="28"/>
          <w:szCs w:val="28"/>
        </w:rPr>
        <w:t>Бухгалтерские записи учреждения по расчетам с учредителем</w:t>
      </w:r>
    </w:p>
    <w:p w:rsidR="006632D5" w:rsidRPr="000671A0" w:rsidRDefault="006632D5" w:rsidP="0086166E">
      <w:pPr>
        <w:pStyle w:val="ConsPlusNormal"/>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98"/>
        <w:gridCol w:w="2552"/>
        <w:gridCol w:w="2693"/>
      </w:tblGrid>
      <w:tr w:rsidR="006632D5" w:rsidRPr="00AB7255">
        <w:tc>
          <w:tcPr>
            <w:tcW w:w="567" w:type="dxa"/>
            <w:vMerge w:val="restart"/>
          </w:tcPr>
          <w:p w:rsidR="006632D5" w:rsidRPr="00AB7255" w:rsidRDefault="006632D5"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 п/п</w:t>
            </w:r>
          </w:p>
        </w:tc>
        <w:tc>
          <w:tcPr>
            <w:tcW w:w="4598" w:type="dxa"/>
            <w:vMerge w:val="restart"/>
          </w:tcPr>
          <w:p w:rsidR="006632D5" w:rsidRPr="00AB7255" w:rsidRDefault="006632D5"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245" w:type="dxa"/>
            <w:gridSpan w:val="2"/>
          </w:tcPr>
          <w:p w:rsidR="006632D5" w:rsidRPr="00AB7255" w:rsidRDefault="006632D5"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6632D5" w:rsidRPr="00AB7255">
        <w:tc>
          <w:tcPr>
            <w:tcW w:w="567" w:type="dxa"/>
            <w:vMerge/>
          </w:tcPr>
          <w:p w:rsidR="006632D5" w:rsidRPr="00AB7255" w:rsidRDefault="006632D5" w:rsidP="0086166E"/>
        </w:tc>
        <w:tc>
          <w:tcPr>
            <w:tcW w:w="4598" w:type="dxa"/>
            <w:vMerge/>
          </w:tcPr>
          <w:p w:rsidR="006632D5" w:rsidRPr="00AB7255" w:rsidRDefault="006632D5" w:rsidP="0086166E"/>
        </w:tc>
        <w:tc>
          <w:tcPr>
            <w:tcW w:w="2552" w:type="dxa"/>
          </w:tcPr>
          <w:p w:rsidR="006632D5" w:rsidRPr="00AB7255" w:rsidRDefault="006632D5"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693" w:type="dxa"/>
          </w:tcPr>
          <w:p w:rsidR="006632D5" w:rsidRPr="00AB7255" w:rsidRDefault="006632D5"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6632D5" w:rsidRPr="00AB7255">
        <w:tc>
          <w:tcPr>
            <w:tcW w:w="10410" w:type="dxa"/>
            <w:gridSpan w:val="4"/>
          </w:tcPr>
          <w:p w:rsidR="006632D5" w:rsidRPr="00AB7255" w:rsidRDefault="006632D5"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Формирование показателей расчетов с учредителем при создании бюджетного учреждения путем изменения типа</w:t>
            </w:r>
          </w:p>
        </w:tc>
      </w:tr>
      <w:tr w:rsidR="006632D5" w:rsidRPr="00AB7255">
        <w:tc>
          <w:tcPr>
            <w:tcW w:w="567" w:type="dxa"/>
          </w:tcPr>
          <w:p w:rsidR="006632D5" w:rsidRPr="00AB7255" w:rsidRDefault="006632D5"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4598" w:type="dxa"/>
          </w:tcPr>
          <w:p w:rsidR="006632D5" w:rsidRPr="00AB7255" w:rsidRDefault="006632D5" w:rsidP="0086166E">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В сумме балансовой стоимости недвижимого и особо ценного движимого имущества, приобретенного учреждением до изменения его типа за счет средств собственника и закрепленного за учреждением (остатки по </w:t>
            </w:r>
          </w:p>
          <w:p w:rsidR="006632D5" w:rsidRPr="00AB7255" w:rsidRDefault="006632D5" w:rsidP="0086166E">
            <w:pPr>
              <w:pStyle w:val="ConsPlusNormal"/>
              <w:rPr>
                <w:rFonts w:ascii="Times New Roman" w:hAnsi="Times New Roman" w:cs="Times New Roman"/>
                <w:sz w:val="24"/>
                <w:szCs w:val="24"/>
              </w:rPr>
            </w:pPr>
          </w:p>
          <w:p w:rsidR="006632D5" w:rsidRPr="00AB7255" w:rsidRDefault="006632D5" w:rsidP="0086166E">
            <w:pPr>
              <w:pStyle w:val="ConsPlusNormal"/>
              <w:rPr>
                <w:rFonts w:ascii="Times New Roman" w:hAnsi="Times New Roman" w:cs="Times New Roman"/>
                <w:sz w:val="24"/>
                <w:szCs w:val="24"/>
              </w:rPr>
            </w:pPr>
            <w:r w:rsidRPr="00AB7255">
              <w:rPr>
                <w:rFonts w:ascii="Times New Roman" w:hAnsi="Times New Roman" w:cs="Times New Roman"/>
                <w:sz w:val="24"/>
                <w:szCs w:val="24"/>
              </w:rPr>
              <w:t>счетам аналитического учета счетов 4 101 10 000, 4 101 20 000, 4 102 20 000, 4 105 20 000 на дату изменения типа)</w:t>
            </w:r>
          </w:p>
        </w:tc>
        <w:tc>
          <w:tcPr>
            <w:tcW w:w="2552" w:type="dxa"/>
          </w:tcPr>
          <w:p w:rsidR="006632D5" w:rsidRPr="00AB7255" w:rsidRDefault="006632D5"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4 401 10 172</w:t>
            </w:r>
          </w:p>
        </w:tc>
        <w:tc>
          <w:tcPr>
            <w:tcW w:w="2693" w:type="dxa"/>
          </w:tcPr>
          <w:p w:rsidR="006632D5" w:rsidRPr="00AB7255" w:rsidRDefault="006632D5"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4 210 06 661</w:t>
            </w:r>
          </w:p>
        </w:tc>
      </w:tr>
      <w:tr w:rsidR="006632D5" w:rsidRPr="00AB7255">
        <w:tc>
          <w:tcPr>
            <w:tcW w:w="10410" w:type="dxa"/>
            <w:gridSpan w:val="4"/>
          </w:tcPr>
          <w:p w:rsidR="006632D5" w:rsidRPr="00AB7255" w:rsidRDefault="006632D5" w:rsidP="0086166E">
            <w:pPr>
              <w:pStyle w:val="ConsPlusNormal"/>
              <w:jc w:val="center"/>
              <w:rPr>
                <w:rFonts w:ascii="Times New Roman" w:hAnsi="Times New Roman" w:cs="Times New Roman"/>
                <w:sz w:val="24"/>
                <w:szCs w:val="24"/>
              </w:rPr>
            </w:pPr>
          </w:p>
          <w:p w:rsidR="006632D5" w:rsidRPr="00AB7255" w:rsidRDefault="006632D5"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Изменение показателей расчетов с учредителем по результатам операций с недвижимым и особо ценным движимым имуществом</w:t>
            </w:r>
          </w:p>
        </w:tc>
      </w:tr>
      <w:tr w:rsidR="006632D5" w:rsidRPr="00AB7255">
        <w:tc>
          <w:tcPr>
            <w:tcW w:w="567" w:type="dxa"/>
          </w:tcPr>
          <w:p w:rsidR="006632D5" w:rsidRPr="00AB7255" w:rsidRDefault="006632D5" w:rsidP="0086166E">
            <w:pPr>
              <w:pStyle w:val="ConsPlusNormal"/>
              <w:jc w:val="center"/>
              <w:rPr>
                <w:rFonts w:ascii="Times New Roman" w:hAnsi="Times New Roman" w:cs="Times New Roman"/>
                <w:sz w:val="24"/>
                <w:szCs w:val="24"/>
              </w:rPr>
            </w:pPr>
          </w:p>
          <w:p w:rsidR="006632D5" w:rsidRPr="00AB7255" w:rsidRDefault="006632D5" w:rsidP="0086166E">
            <w:pPr>
              <w:pStyle w:val="ConsPlusNormal"/>
              <w:jc w:val="center"/>
              <w:rPr>
                <w:rFonts w:ascii="Times New Roman" w:hAnsi="Times New Roman" w:cs="Times New Roman"/>
                <w:sz w:val="24"/>
                <w:szCs w:val="24"/>
              </w:rPr>
            </w:pPr>
          </w:p>
          <w:p w:rsidR="006632D5" w:rsidRPr="00AB7255" w:rsidRDefault="006632D5"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4598" w:type="dxa"/>
          </w:tcPr>
          <w:p w:rsidR="006632D5" w:rsidRPr="00AB7255" w:rsidRDefault="006632D5" w:rsidP="0086166E">
            <w:pPr>
              <w:pStyle w:val="ConsPlusNormal"/>
              <w:rPr>
                <w:rFonts w:ascii="Times New Roman" w:hAnsi="Times New Roman" w:cs="Times New Roman"/>
                <w:sz w:val="24"/>
                <w:szCs w:val="24"/>
              </w:rPr>
            </w:pPr>
          </w:p>
          <w:p w:rsidR="006632D5" w:rsidRPr="00AB7255" w:rsidRDefault="006632D5" w:rsidP="0086166E">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СТОРНО - на сумму балансовой стоимости выбывшего за отчетный период &lt;*&gt; недвижимого и особо ценного движимого имущества (отраженного по кредиту счетов аналитического учета счетов 4 101 10 000, </w:t>
            </w:r>
          </w:p>
          <w:p w:rsidR="006632D5" w:rsidRPr="00AB7255" w:rsidRDefault="006632D5" w:rsidP="0086166E">
            <w:pPr>
              <w:pStyle w:val="ConsPlusNormal"/>
              <w:rPr>
                <w:rFonts w:ascii="Times New Roman" w:hAnsi="Times New Roman" w:cs="Times New Roman"/>
                <w:sz w:val="24"/>
                <w:szCs w:val="24"/>
              </w:rPr>
            </w:pPr>
          </w:p>
          <w:p w:rsidR="006632D5" w:rsidRPr="00AB7255" w:rsidRDefault="006632D5" w:rsidP="0086166E">
            <w:pPr>
              <w:pStyle w:val="ConsPlusNormal"/>
              <w:rPr>
                <w:rFonts w:ascii="Times New Roman" w:hAnsi="Times New Roman" w:cs="Times New Roman"/>
                <w:sz w:val="24"/>
                <w:szCs w:val="24"/>
              </w:rPr>
            </w:pPr>
          </w:p>
          <w:p w:rsidR="006632D5" w:rsidRPr="00AB7255" w:rsidRDefault="006632D5" w:rsidP="0086166E">
            <w:pPr>
              <w:pStyle w:val="ConsPlusNormal"/>
              <w:rPr>
                <w:rFonts w:ascii="Times New Roman" w:hAnsi="Times New Roman" w:cs="Times New Roman"/>
                <w:sz w:val="24"/>
                <w:szCs w:val="24"/>
              </w:rPr>
            </w:pPr>
          </w:p>
          <w:p w:rsidR="006632D5" w:rsidRPr="00AB7255" w:rsidRDefault="006632D5" w:rsidP="0086166E">
            <w:pPr>
              <w:pStyle w:val="ConsPlusNormal"/>
              <w:rPr>
                <w:rFonts w:ascii="Times New Roman" w:hAnsi="Times New Roman" w:cs="Times New Roman"/>
                <w:sz w:val="24"/>
                <w:szCs w:val="24"/>
              </w:rPr>
            </w:pPr>
            <w:r w:rsidRPr="00AB7255">
              <w:rPr>
                <w:rFonts w:ascii="Times New Roman" w:hAnsi="Times New Roman" w:cs="Times New Roman"/>
                <w:sz w:val="24"/>
                <w:szCs w:val="24"/>
              </w:rPr>
              <w:t>4 101 20 000, 4 102 20 000, 4 105 20 000)</w:t>
            </w:r>
          </w:p>
        </w:tc>
        <w:tc>
          <w:tcPr>
            <w:tcW w:w="2552" w:type="dxa"/>
          </w:tcPr>
          <w:p w:rsidR="006632D5" w:rsidRPr="00AB7255" w:rsidRDefault="006632D5" w:rsidP="0086166E">
            <w:pPr>
              <w:pStyle w:val="ConsPlusNormal"/>
              <w:jc w:val="center"/>
              <w:rPr>
                <w:rFonts w:ascii="Times New Roman" w:hAnsi="Times New Roman" w:cs="Times New Roman"/>
                <w:sz w:val="24"/>
                <w:szCs w:val="24"/>
              </w:rPr>
            </w:pPr>
          </w:p>
          <w:p w:rsidR="006632D5" w:rsidRPr="00AB7255" w:rsidRDefault="006632D5"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4 401 10 172</w:t>
            </w:r>
          </w:p>
        </w:tc>
        <w:tc>
          <w:tcPr>
            <w:tcW w:w="2693" w:type="dxa"/>
          </w:tcPr>
          <w:p w:rsidR="006632D5" w:rsidRPr="00AB7255" w:rsidRDefault="006632D5" w:rsidP="0086166E">
            <w:pPr>
              <w:pStyle w:val="ConsPlusNormal"/>
              <w:jc w:val="center"/>
              <w:rPr>
                <w:rFonts w:ascii="Times New Roman" w:hAnsi="Times New Roman" w:cs="Times New Roman"/>
                <w:sz w:val="24"/>
                <w:szCs w:val="24"/>
              </w:rPr>
            </w:pPr>
          </w:p>
          <w:p w:rsidR="006632D5" w:rsidRPr="00AB7255" w:rsidRDefault="006632D5"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4 210 06 661</w:t>
            </w:r>
          </w:p>
        </w:tc>
      </w:tr>
    </w:tbl>
    <w:p w:rsidR="006632D5" w:rsidRPr="00AB7255" w:rsidRDefault="006632D5" w:rsidP="0086166E">
      <w:pPr>
        <w:pStyle w:val="ConsPlusNormal"/>
        <w:jc w:val="center"/>
        <w:rPr>
          <w:rFonts w:ascii="Times New Roman" w:hAnsi="Times New Roman" w:cs="Times New Roman"/>
          <w:b/>
          <w:bCs/>
          <w:sz w:val="24"/>
          <w:szCs w:val="24"/>
        </w:rPr>
      </w:pPr>
    </w:p>
    <w:p w:rsidR="006632D5" w:rsidRPr="00AB7255" w:rsidRDefault="006632D5" w:rsidP="0086166E">
      <w:pPr>
        <w:pStyle w:val="ConsPlusNormal"/>
        <w:jc w:val="center"/>
        <w:rPr>
          <w:rFonts w:ascii="Times New Roman" w:hAnsi="Times New Roman" w:cs="Times New Roman"/>
          <w:b/>
          <w:bCs/>
          <w:sz w:val="24"/>
          <w:szCs w:val="24"/>
        </w:rPr>
      </w:pPr>
    </w:p>
    <w:p w:rsidR="006632D5" w:rsidRPr="000671A0" w:rsidRDefault="006632D5" w:rsidP="0086166E">
      <w:pPr>
        <w:pStyle w:val="ConsPlusNormal"/>
        <w:jc w:val="center"/>
        <w:rPr>
          <w:rFonts w:ascii="Times New Roman" w:hAnsi="Times New Roman" w:cs="Times New Roman"/>
          <w:b/>
          <w:bCs/>
          <w:sz w:val="28"/>
          <w:szCs w:val="28"/>
        </w:rPr>
      </w:pPr>
      <w:r w:rsidRPr="000671A0">
        <w:rPr>
          <w:rFonts w:ascii="Times New Roman" w:hAnsi="Times New Roman" w:cs="Times New Roman"/>
          <w:b/>
          <w:bCs/>
          <w:sz w:val="28"/>
          <w:szCs w:val="28"/>
        </w:rPr>
        <w:t>7. Расчеты с дебиторами и кредиторами</w:t>
      </w:r>
      <w:bookmarkStart w:id="9" w:name="_ref_508471"/>
    </w:p>
    <w:bookmarkEnd w:id="9"/>
    <w:p w:rsidR="006632D5" w:rsidRPr="000671A0" w:rsidRDefault="006632D5" w:rsidP="00C3096D">
      <w:pPr>
        <w:pStyle w:val="ConsPlusNormal"/>
        <w:ind w:firstLine="540"/>
        <w:jc w:val="both"/>
        <w:rPr>
          <w:rFonts w:ascii="Times New Roman" w:hAnsi="Times New Roman" w:cs="Times New Roman"/>
          <w:sz w:val="28"/>
          <w:szCs w:val="28"/>
        </w:rPr>
      </w:pPr>
    </w:p>
    <w:p w:rsidR="006632D5" w:rsidRPr="000671A0" w:rsidRDefault="006632D5" w:rsidP="00406124">
      <w:pPr>
        <w:pStyle w:val="ConsPlusNormal"/>
        <w:ind w:firstLine="284"/>
        <w:jc w:val="both"/>
        <w:rPr>
          <w:rFonts w:ascii="Times New Roman" w:hAnsi="Times New Roman" w:cs="Times New Roman"/>
          <w:sz w:val="28"/>
          <w:szCs w:val="28"/>
          <w:lang w:eastAsia="en-US"/>
        </w:rPr>
      </w:pPr>
      <w:r w:rsidRPr="000671A0">
        <w:rPr>
          <w:rFonts w:ascii="Times New Roman" w:hAnsi="Times New Roman" w:cs="Times New Roman"/>
          <w:sz w:val="28"/>
          <w:szCs w:val="28"/>
        </w:rPr>
        <w:t xml:space="preserve">7.1. </w:t>
      </w:r>
      <w:r w:rsidRPr="000671A0">
        <w:rPr>
          <w:rFonts w:ascii="Times New Roman" w:hAnsi="Times New Roman" w:cs="Times New Roman"/>
          <w:sz w:val="28"/>
          <w:szCs w:val="28"/>
          <w:lang w:eastAsia="en-US"/>
        </w:rPr>
        <w:t xml:space="preserve">  На </w:t>
      </w:r>
      <w:hyperlink r:id="rId109" w:history="1">
        <w:r w:rsidRPr="000671A0">
          <w:rPr>
            <w:rFonts w:ascii="Times New Roman" w:hAnsi="Times New Roman" w:cs="Times New Roman"/>
            <w:color w:val="0000FF"/>
            <w:sz w:val="28"/>
            <w:szCs w:val="28"/>
            <w:lang w:eastAsia="en-US"/>
          </w:rPr>
          <w:t>счете 0 302 00 000</w:t>
        </w:r>
      </w:hyperlink>
      <w:r w:rsidRPr="000671A0">
        <w:rPr>
          <w:rFonts w:ascii="Times New Roman" w:hAnsi="Times New Roman" w:cs="Times New Roman"/>
          <w:sz w:val="28"/>
          <w:szCs w:val="28"/>
          <w:lang w:eastAsia="en-US"/>
        </w:rPr>
        <w:t xml:space="preserve"> "Расчеты по принятым обязательствам" учитываются расчеты учреждения (</w:t>
      </w:r>
      <w:hyperlink r:id="rId110" w:history="1">
        <w:r w:rsidRPr="000671A0">
          <w:rPr>
            <w:rFonts w:ascii="Times New Roman" w:hAnsi="Times New Roman" w:cs="Times New Roman"/>
            <w:color w:val="0000FF"/>
            <w:sz w:val="28"/>
            <w:szCs w:val="28"/>
            <w:lang w:eastAsia="en-US"/>
          </w:rPr>
          <w:t>п. 254</w:t>
        </w:r>
      </w:hyperlink>
      <w:r w:rsidRPr="000671A0">
        <w:rPr>
          <w:rFonts w:ascii="Times New Roman" w:hAnsi="Times New Roman" w:cs="Times New Roman"/>
          <w:sz w:val="28"/>
          <w:szCs w:val="28"/>
          <w:lang w:eastAsia="en-US"/>
        </w:rPr>
        <w:t xml:space="preserve"> Инструкции N 157н):</w:t>
      </w:r>
    </w:p>
    <w:p w:rsidR="006632D5" w:rsidRPr="000671A0" w:rsidRDefault="006632D5" w:rsidP="00406124">
      <w:pPr>
        <w:tabs>
          <w:tab w:val="left" w:pos="426"/>
        </w:tabs>
        <w:autoSpaceDE w:val="0"/>
        <w:autoSpaceDN w:val="0"/>
        <w:adjustRightInd w:val="0"/>
        <w:spacing w:before="200"/>
        <w:ind w:firstLine="284"/>
        <w:jc w:val="both"/>
        <w:rPr>
          <w:sz w:val="28"/>
          <w:szCs w:val="28"/>
          <w:lang w:eastAsia="en-US"/>
        </w:rPr>
      </w:pPr>
      <w:r w:rsidRPr="000671A0">
        <w:rPr>
          <w:sz w:val="28"/>
          <w:szCs w:val="28"/>
          <w:lang w:eastAsia="en-US"/>
        </w:rPr>
        <w:t>- с поставщиками материальных ценностей;</w:t>
      </w:r>
    </w:p>
    <w:p w:rsidR="006632D5" w:rsidRPr="000671A0" w:rsidRDefault="006632D5" w:rsidP="00406124">
      <w:pPr>
        <w:tabs>
          <w:tab w:val="left" w:pos="426"/>
        </w:tabs>
        <w:autoSpaceDE w:val="0"/>
        <w:autoSpaceDN w:val="0"/>
        <w:adjustRightInd w:val="0"/>
        <w:spacing w:before="200"/>
        <w:ind w:firstLine="284"/>
        <w:jc w:val="both"/>
        <w:rPr>
          <w:sz w:val="28"/>
          <w:szCs w:val="28"/>
          <w:lang w:eastAsia="en-US"/>
        </w:rPr>
      </w:pPr>
      <w:r w:rsidRPr="000671A0">
        <w:rPr>
          <w:sz w:val="28"/>
          <w:szCs w:val="28"/>
          <w:lang w:eastAsia="en-US"/>
        </w:rPr>
        <w:t>- с исполнителями за оказанные услуги;</w:t>
      </w:r>
    </w:p>
    <w:p w:rsidR="006632D5" w:rsidRPr="000671A0" w:rsidRDefault="006632D5" w:rsidP="00406124">
      <w:pPr>
        <w:tabs>
          <w:tab w:val="left" w:pos="426"/>
        </w:tabs>
        <w:autoSpaceDE w:val="0"/>
        <w:autoSpaceDN w:val="0"/>
        <w:adjustRightInd w:val="0"/>
        <w:spacing w:before="200"/>
        <w:ind w:firstLine="284"/>
        <w:jc w:val="both"/>
        <w:rPr>
          <w:sz w:val="28"/>
          <w:szCs w:val="28"/>
          <w:lang w:eastAsia="en-US"/>
        </w:rPr>
      </w:pPr>
      <w:r w:rsidRPr="000671A0">
        <w:rPr>
          <w:sz w:val="28"/>
          <w:szCs w:val="28"/>
          <w:lang w:eastAsia="en-US"/>
        </w:rPr>
        <w:t>-с подрядчиками за выполненные работы;</w:t>
      </w:r>
    </w:p>
    <w:p w:rsidR="006632D5" w:rsidRPr="000671A0" w:rsidRDefault="006632D5" w:rsidP="00406124">
      <w:pPr>
        <w:tabs>
          <w:tab w:val="left" w:pos="426"/>
        </w:tabs>
        <w:autoSpaceDE w:val="0"/>
        <w:autoSpaceDN w:val="0"/>
        <w:adjustRightInd w:val="0"/>
        <w:spacing w:before="200"/>
        <w:ind w:firstLine="284"/>
        <w:jc w:val="both"/>
        <w:rPr>
          <w:sz w:val="28"/>
          <w:szCs w:val="28"/>
          <w:lang w:eastAsia="en-US"/>
        </w:rPr>
      </w:pPr>
      <w:r w:rsidRPr="000671A0">
        <w:rPr>
          <w:sz w:val="28"/>
          <w:szCs w:val="28"/>
          <w:lang w:eastAsia="en-US"/>
        </w:rPr>
        <w:t>- с работниками по суммам заработной платы, премий, пособий социального характера;</w:t>
      </w:r>
    </w:p>
    <w:p w:rsidR="006632D5" w:rsidRPr="000671A0" w:rsidRDefault="006632D5" w:rsidP="00406124">
      <w:pPr>
        <w:tabs>
          <w:tab w:val="left" w:pos="284"/>
        </w:tabs>
        <w:autoSpaceDE w:val="0"/>
        <w:autoSpaceDN w:val="0"/>
        <w:adjustRightInd w:val="0"/>
        <w:spacing w:before="200"/>
        <w:ind w:firstLine="284"/>
        <w:jc w:val="both"/>
        <w:rPr>
          <w:sz w:val="28"/>
          <w:szCs w:val="28"/>
          <w:lang w:eastAsia="en-US"/>
        </w:rPr>
      </w:pPr>
      <w:r w:rsidRPr="000671A0">
        <w:rPr>
          <w:sz w:val="28"/>
          <w:szCs w:val="28"/>
          <w:lang w:eastAsia="en-US"/>
        </w:rPr>
        <w:t>- и другие.</w:t>
      </w:r>
    </w:p>
    <w:p w:rsidR="006632D5" w:rsidRPr="000671A0" w:rsidRDefault="006632D5" w:rsidP="00C3096D">
      <w:pPr>
        <w:autoSpaceDE w:val="0"/>
        <w:autoSpaceDN w:val="0"/>
        <w:adjustRightInd w:val="0"/>
        <w:jc w:val="both"/>
        <w:rPr>
          <w:sz w:val="28"/>
          <w:szCs w:val="28"/>
          <w:lang w:eastAsia="en-US"/>
        </w:rPr>
      </w:pPr>
    </w:p>
    <w:p w:rsidR="006632D5" w:rsidRPr="000671A0" w:rsidRDefault="006632D5" w:rsidP="00F30B41">
      <w:pPr>
        <w:autoSpaceDE w:val="0"/>
        <w:autoSpaceDN w:val="0"/>
        <w:adjustRightInd w:val="0"/>
        <w:ind w:firstLine="284"/>
        <w:jc w:val="both"/>
        <w:rPr>
          <w:sz w:val="28"/>
          <w:szCs w:val="28"/>
          <w:lang w:eastAsia="en-US"/>
        </w:rPr>
      </w:pPr>
      <w:r w:rsidRPr="000671A0">
        <w:rPr>
          <w:sz w:val="28"/>
          <w:szCs w:val="28"/>
          <w:lang w:eastAsia="en-US"/>
        </w:rPr>
        <w:t xml:space="preserve">7.2 Для учета расчетов по принятым обязательствам с поставщиками и подрядчиками, с работниками по суммам заработной платы, денежного довольствия и стипендий используются Журнал операций </w:t>
      </w:r>
      <w:hyperlink r:id="rId111" w:history="1">
        <w:r w:rsidRPr="000671A0">
          <w:rPr>
            <w:color w:val="0000FF"/>
            <w:sz w:val="28"/>
            <w:szCs w:val="28"/>
            <w:lang w:eastAsia="en-US"/>
          </w:rPr>
          <w:t>(ф. 0504071)</w:t>
        </w:r>
      </w:hyperlink>
      <w:r w:rsidRPr="000671A0">
        <w:rPr>
          <w:sz w:val="28"/>
          <w:szCs w:val="28"/>
          <w:lang w:eastAsia="en-US"/>
        </w:rPr>
        <w:t xml:space="preserve">. </w:t>
      </w:r>
      <w:r w:rsidRPr="000671A0">
        <w:rPr>
          <w:sz w:val="28"/>
          <w:szCs w:val="28"/>
        </w:rPr>
        <w:t>Расчеты с работниками по оплате труда, пособиям и прочим выплатам осуществляются через личные банковские карты работников.</w:t>
      </w:r>
    </w:p>
    <w:p w:rsidR="006632D5" w:rsidRPr="000671A0" w:rsidRDefault="006632D5" w:rsidP="00F30B41">
      <w:pPr>
        <w:autoSpaceDE w:val="0"/>
        <w:autoSpaceDN w:val="0"/>
        <w:adjustRightInd w:val="0"/>
        <w:ind w:firstLine="284"/>
        <w:jc w:val="both"/>
        <w:rPr>
          <w:sz w:val="28"/>
          <w:szCs w:val="28"/>
          <w:lang w:eastAsia="en-US"/>
        </w:rPr>
      </w:pPr>
    </w:p>
    <w:p w:rsidR="006632D5" w:rsidRPr="000671A0" w:rsidRDefault="006632D5" w:rsidP="00F30B41">
      <w:pPr>
        <w:autoSpaceDE w:val="0"/>
        <w:autoSpaceDN w:val="0"/>
        <w:adjustRightInd w:val="0"/>
        <w:ind w:firstLine="284"/>
        <w:jc w:val="both"/>
        <w:rPr>
          <w:sz w:val="28"/>
          <w:szCs w:val="28"/>
          <w:highlight w:val="yellow"/>
          <w:lang w:eastAsia="en-US"/>
        </w:rPr>
      </w:pPr>
      <w:r w:rsidRPr="000671A0">
        <w:rPr>
          <w:sz w:val="28"/>
          <w:szCs w:val="28"/>
          <w:lang w:eastAsia="en-US"/>
        </w:rPr>
        <w:t>В зависимости от вида расчетов применяют следующие регистры бухгалтерского учета:</w:t>
      </w:r>
    </w:p>
    <w:p w:rsidR="006632D5" w:rsidRPr="000671A0" w:rsidRDefault="006632D5" w:rsidP="00F30B41">
      <w:pPr>
        <w:autoSpaceDE w:val="0"/>
        <w:autoSpaceDN w:val="0"/>
        <w:adjustRightInd w:val="0"/>
        <w:spacing w:before="200"/>
        <w:ind w:firstLine="284"/>
        <w:jc w:val="both"/>
        <w:rPr>
          <w:color w:val="000000"/>
          <w:sz w:val="28"/>
          <w:szCs w:val="28"/>
          <w:lang w:eastAsia="en-US"/>
        </w:rPr>
      </w:pPr>
      <w:r w:rsidRPr="000671A0">
        <w:rPr>
          <w:color w:val="0000FF"/>
          <w:sz w:val="28"/>
          <w:szCs w:val="28"/>
          <w:lang w:eastAsia="en-US"/>
        </w:rPr>
        <w:t xml:space="preserve">- </w:t>
      </w:r>
      <w:hyperlink r:id="rId112" w:history="1">
        <w:r w:rsidRPr="000671A0">
          <w:rPr>
            <w:color w:val="000000"/>
            <w:sz w:val="28"/>
            <w:szCs w:val="28"/>
            <w:lang w:eastAsia="en-US"/>
          </w:rPr>
          <w:t>Журнал</w:t>
        </w:r>
      </w:hyperlink>
      <w:r w:rsidRPr="000671A0">
        <w:rPr>
          <w:color w:val="000000"/>
          <w:sz w:val="28"/>
          <w:szCs w:val="28"/>
          <w:lang w:eastAsia="en-US"/>
        </w:rPr>
        <w:t xml:space="preserve"> операций расчетов с поставщиками и подрядчиками;</w:t>
      </w:r>
    </w:p>
    <w:p w:rsidR="006632D5" w:rsidRPr="000671A0" w:rsidRDefault="006632D5" w:rsidP="00F30B41">
      <w:pPr>
        <w:autoSpaceDE w:val="0"/>
        <w:autoSpaceDN w:val="0"/>
        <w:adjustRightInd w:val="0"/>
        <w:spacing w:before="200"/>
        <w:ind w:firstLine="284"/>
        <w:jc w:val="both"/>
        <w:rPr>
          <w:color w:val="000000"/>
          <w:sz w:val="28"/>
          <w:szCs w:val="28"/>
          <w:lang w:eastAsia="en-US"/>
        </w:rPr>
      </w:pPr>
      <w:r w:rsidRPr="000671A0">
        <w:rPr>
          <w:color w:val="000000"/>
          <w:sz w:val="28"/>
          <w:szCs w:val="28"/>
          <w:lang w:eastAsia="en-US"/>
        </w:rPr>
        <w:t xml:space="preserve">- </w:t>
      </w:r>
      <w:hyperlink r:id="rId113" w:history="1">
        <w:r w:rsidRPr="000671A0">
          <w:rPr>
            <w:color w:val="000000"/>
            <w:sz w:val="28"/>
            <w:szCs w:val="28"/>
            <w:lang w:eastAsia="en-US"/>
          </w:rPr>
          <w:t>Журнал</w:t>
        </w:r>
      </w:hyperlink>
      <w:r w:rsidRPr="000671A0">
        <w:rPr>
          <w:color w:val="000000"/>
          <w:sz w:val="28"/>
          <w:szCs w:val="28"/>
          <w:lang w:eastAsia="en-US"/>
        </w:rPr>
        <w:t xml:space="preserve"> операций расчетов по оплате труда;</w:t>
      </w:r>
    </w:p>
    <w:p w:rsidR="006632D5" w:rsidRPr="000671A0" w:rsidRDefault="006632D5" w:rsidP="00F30B41">
      <w:pPr>
        <w:autoSpaceDE w:val="0"/>
        <w:autoSpaceDN w:val="0"/>
        <w:adjustRightInd w:val="0"/>
        <w:spacing w:before="200"/>
        <w:ind w:firstLine="284"/>
        <w:jc w:val="both"/>
        <w:rPr>
          <w:sz w:val="28"/>
          <w:szCs w:val="28"/>
          <w:lang w:eastAsia="en-US"/>
        </w:rPr>
      </w:pPr>
      <w:r w:rsidRPr="000671A0">
        <w:rPr>
          <w:color w:val="000000"/>
          <w:sz w:val="28"/>
          <w:szCs w:val="28"/>
          <w:lang w:eastAsia="en-US"/>
        </w:rPr>
        <w:t xml:space="preserve">- </w:t>
      </w:r>
      <w:hyperlink r:id="rId114" w:history="1">
        <w:r w:rsidRPr="000671A0">
          <w:rPr>
            <w:color w:val="000000"/>
            <w:sz w:val="28"/>
            <w:szCs w:val="28"/>
            <w:lang w:eastAsia="en-US"/>
          </w:rPr>
          <w:t>Журнал</w:t>
        </w:r>
      </w:hyperlink>
      <w:r w:rsidRPr="000671A0">
        <w:rPr>
          <w:sz w:val="28"/>
          <w:szCs w:val="28"/>
          <w:lang w:eastAsia="en-US"/>
        </w:rPr>
        <w:t xml:space="preserve"> операций по прочим операциям.</w:t>
      </w:r>
    </w:p>
    <w:p w:rsidR="006632D5" w:rsidRPr="000671A0" w:rsidRDefault="006632D5" w:rsidP="00F30B41">
      <w:pPr>
        <w:autoSpaceDE w:val="0"/>
        <w:autoSpaceDN w:val="0"/>
        <w:adjustRightInd w:val="0"/>
        <w:spacing w:before="200"/>
        <w:ind w:firstLine="284"/>
        <w:jc w:val="both"/>
        <w:rPr>
          <w:sz w:val="28"/>
          <w:szCs w:val="28"/>
          <w:lang w:eastAsia="en-US"/>
        </w:rPr>
      </w:pPr>
      <w:r w:rsidRPr="000671A0">
        <w:rPr>
          <w:sz w:val="28"/>
          <w:szCs w:val="28"/>
          <w:lang w:eastAsia="en-US"/>
        </w:rPr>
        <w:t>Также применяются:</w:t>
      </w:r>
    </w:p>
    <w:p w:rsidR="006632D5" w:rsidRPr="000671A0" w:rsidRDefault="006632D5" w:rsidP="00F30B41">
      <w:pPr>
        <w:autoSpaceDE w:val="0"/>
        <w:autoSpaceDN w:val="0"/>
        <w:adjustRightInd w:val="0"/>
        <w:spacing w:before="200"/>
        <w:ind w:firstLine="284"/>
        <w:jc w:val="both"/>
        <w:rPr>
          <w:color w:val="000000"/>
          <w:sz w:val="28"/>
          <w:szCs w:val="28"/>
          <w:lang w:eastAsia="en-US"/>
        </w:rPr>
      </w:pPr>
      <w:r w:rsidRPr="000671A0">
        <w:rPr>
          <w:color w:val="000000"/>
          <w:sz w:val="28"/>
          <w:szCs w:val="28"/>
          <w:lang w:eastAsia="en-US"/>
        </w:rPr>
        <w:t xml:space="preserve">-Оборотная </w:t>
      </w:r>
      <w:hyperlink r:id="rId115" w:history="1">
        <w:r w:rsidRPr="000671A0">
          <w:rPr>
            <w:color w:val="000000"/>
            <w:sz w:val="28"/>
            <w:szCs w:val="28"/>
            <w:lang w:eastAsia="en-US"/>
          </w:rPr>
          <w:t>ведомость</w:t>
        </w:r>
      </w:hyperlink>
      <w:r w:rsidRPr="000671A0">
        <w:rPr>
          <w:color w:val="000000"/>
          <w:sz w:val="28"/>
          <w:szCs w:val="28"/>
          <w:lang w:eastAsia="en-US"/>
        </w:rPr>
        <w:t>.</w:t>
      </w:r>
    </w:p>
    <w:p w:rsidR="006632D5" w:rsidRPr="000671A0" w:rsidRDefault="006632D5" w:rsidP="0086166E">
      <w:pPr>
        <w:tabs>
          <w:tab w:val="left" w:pos="255"/>
          <w:tab w:val="center" w:pos="4739"/>
        </w:tabs>
        <w:autoSpaceDE w:val="0"/>
        <w:autoSpaceDN w:val="0"/>
        <w:adjustRightInd w:val="0"/>
        <w:rPr>
          <w:sz w:val="28"/>
          <w:szCs w:val="28"/>
          <w:lang w:eastAsia="en-US"/>
        </w:rPr>
      </w:pPr>
      <w:r w:rsidRPr="000671A0">
        <w:rPr>
          <w:sz w:val="28"/>
          <w:szCs w:val="28"/>
        </w:rPr>
        <w:tab/>
      </w:r>
    </w:p>
    <w:p w:rsidR="006632D5" w:rsidRPr="000671A0" w:rsidRDefault="006632D5" w:rsidP="00F30B41">
      <w:pPr>
        <w:tabs>
          <w:tab w:val="left" w:pos="255"/>
          <w:tab w:val="center" w:pos="4739"/>
        </w:tabs>
        <w:autoSpaceDE w:val="0"/>
        <w:autoSpaceDN w:val="0"/>
        <w:adjustRightInd w:val="0"/>
        <w:ind w:firstLine="284"/>
        <w:rPr>
          <w:sz w:val="28"/>
          <w:szCs w:val="28"/>
          <w:lang w:eastAsia="en-US"/>
        </w:rPr>
      </w:pPr>
      <w:r w:rsidRPr="000671A0">
        <w:rPr>
          <w:sz w:val="28"/>
          <w:szCs w:val="28"/>
          <w:lang w:eastAsia="en-US"/>
        </w:rPr>
        <w:t>7</w:t>
      </w:r>
      <w:r w:rsidRPr="000671A0">
        <w:rPr>
          <w:sz w:val="28"/>
          <w:szCs w:val="28"/>
        </w:rPr>
        <w:t xml:space="preserve">.3. </w:t>
      </w:r>
      <w:r w:rsidRPr="000671A0">
        <w:rPr>
          <w:sz w:val="28"/>
          <w:szCs w:val="28"/>
          <w:lang w:eastAsia="en-US"/>
        </w:rPr>
        <w:t>Для формирования информации в денежном выражении о состоянии прочих расчетов с кредиторами и операций, изменяющих указанные расчеты, применяются счета аналитического учета в соответствии с объектом учета и содержанием хозяйственной операции:</w:t>
      </w:r>
    </w:p>
    <w:p w:rsidR="006632D5" w:rsidRPr="000671A0" w:rsidRDefault="006632D5" w:rsidP="00F30B41">
      <w:pPr>
        <w:autoSpaceDE w:val="0"/>
        <w:autoSpaceDN w:val="0"/>
        <w:adjustRightInd w:val="0"/>
        <w:ind w:firstLine="284"/>
        <w:jc w:val="both"/>
        <w:rPr>
          <w:sz w:val="28"/>
          <w:szCs w:val="28"/>
          <w:lang w:eastAsia="en-US"/>
        </w:rPr>
      </w:pPr>
      <w:r w:rsidRPr="000671A0">
        <w:rPr>
          <w:sz w:val="28"/>
          <w:szCs w:val="28"/>
          <w:lang w:eastAsia="en-US"/>
        </w:rPr>
        <w:t>030401000 "Расчеты по средствам, полученным во временное распоряжение";</w:t>
      </w:r>
    </w:p>
    <w:p w:rsidR="006632D5" w:rsidRPr="000671A0" w:rsidRDefault="006632D5" w:rsidP="00F30B41">
      <w:pPr>
        <w:autoSpaceDE w:val="0"/>
        <w:autoSpaceDN w:val="0"/>
        <w:adjustRightInd w:val="0"/>
        <w:ind w:firstLine="284"/>
        <w:jc w:val="both"/>
        <w:rPr>
          <w:sz w:val="28"/>
          <w:szCs w:val="28"/>
          <w:lang w:eastAsia="en-US"/>
        </w:rPr>
      </w:pPr>
      <w:r w:rsidRPr="000671A0">
        <w:rPr>
          <w:sz w:val="28"/>
          <w:szCs w:val="28"/>
          <w:lang w:eastAsia="en-US"/>
        </w:rPr>
        <w:t>030403000 "Расчеты по удержаниям из выплат по оплате труда";</w:t>
      </w:r>
    </w:p>
    <w:p w:rsidR="006632D5" w:rsidRPr="000671A0" w:rsidRDefault="006632D5" w:rsidP="00F30B41">
      <w:pPr>
        <w:autoSpaceDE w:val="0"/>
        <w:autoSpaceDN w:val="0"/>
        <w:adjustRightInd w:val="0"/>
        <w:ind w:firstLine="284"/>
        <w:jc w:val="both"/>
        <w:rPr>
          <w:sz w:val="28"/>
          <w:szCs w:val="28"/>
          <w:lang w:eastAsia="en-US"/>
        </w:rPr>
      </w:pPr>
      <w:r w:rsidRPr="000671A0">
        <w:rPr>
          <w:sz w:val="28"/>
          <w:szCs w:val="28"/>
          <w:lang w:eastAsia="en-US"/>
        </w:rPr>
        <w:t>030406000 "Расчеты с прочими кредиторами".</w:t>
      </w:r>
    </w:p>
    <w:p w:rsidR="006632D5" w:rsidRPr="000671A0" w:rsidRDefault="006632D5" w:rsidP="00F30B41">
      <w:pPr>
        <w:tabs>
          <w:tab w:val="left" w:pos="284"/>
          <w:tab w:val="center" w:pos="4739"/>
        </w:tabs>
        <w:autoSpaceDE w:val="0"/>
        <w:autoSpaceDN w:val="0"/>
        <w:adjustRightInd w:val="0"/>
        <w:ind w:firstLine="284"/>
        <w:outlineLvl w:val="0"/>
        <w:rPr>
          <w:sz w:val="28"/>
          <w:szCs w:val="28"/>
          <w:lang w:eastAsia="en-US"/>
        </w:rPr>
      </w:pPr>
      <w:r w:rsidRPr="000671A0">
        <w:rPr>
          <w:sz w:val="28"/>
          <w:szCs w:val="28"/>
          <w:lang w:eastAsia="en-US"/>
        </w:rPr>
        <w:t xml:space="preserve">7.3.1. Счет </w:t>
      </w:r>
      <w:hyperlink r:id="rId116" w:history="1">
        <w:r w:rsidRPr="000671A0">
          <w:rPr>
            <w:sz w:val="28"/>
            <w:szCs w:val="28"/>
            <w:lang w:eastAsia="en-US"/>
          </w:rPr>
          <w:t>030401000</w:t>
        </w:r>
      </w:hyperlink>
      <w:r w:rsidRPr="000671A0">
        <w:rPr>
          <w:sz w:val="28"/>
          <w:szCs w:val="28"/>
          <w:lang w:eastAsia="en-US"/>
        </w:rPr>
        <w:t xml:space="preserve"> "Расчеты по средствам, полученным во временное распоряжение"</w:t>
      </w:r>
    </w:p>
    <w:p w:rsidR="006632D5" w:rsidRPr="000671A0" w:rsidRDefault="006632D5" w:rsidP="00F30B41">
      <w:pPr>
        <w:autoSpaceDE w:val="0"/>
        <w:autoSpaceDN w:val="0"/>
        <w:adjustRightInd w:val="0"/>
        <w:ind w:firstLine="284"/>
        <w:jc w:val="both"/>
        <w:rPr>
          <w:sz w:val="28"/>
          <w:szCs w:val="28"/>
          <w:lang w:eastAsia="en-US"/>
        </w:rPr>
      </w:pPr>
      <w:r w:rsidRPr="000671A0">
        <w:rPr>
          <w:sz w:val="28"/>
          <w:szCs w:val="28"/>
          <w:lang w:eastAsia="en-US"/>
        </w:rPr>
        <w:t>Операции по поступлению денежных средств во временное распоряжение учреждения отражаются по кредиту счета 330401730 "Увеличение кредиторской задолженности по средствам, полученным во временное распоряжение" и дебету счетов 320111510 "Поступления денежных средств учреждения на лицевые счета в органе казначейства".</w:t>
      </w:r>
    </w:p>
    <w:p w:rsidR="006632D5" w:rsidRPr="000671A0" w:rsidRDefault="006632D5" w:rsidP="00F30B41">
      <w:pPr>
        <w:autoSpaceDE w:val="0"/>
        <w:autoSpaceDN w:val="0"/>
        <w:adjustRightInd w:val="0"/>
        <w:ind w:firstLine="284"/>
        <w:jc w:val="both"/>
        <w:rPr>
          <w:sz w:val="28"/>
          <w:szCs w:val="28"/>
          <w:lang w:eastAsia="en-US"/>
        </w:rPr>
      </w:pPr>
      <w:r w:rsidRPr="000671A0">
        <w:rPr>
          <w:sz w:val="28"/>
          <w:szCs w:val="28"/>
          <w:lang w:eastAsia="en-US"/>
        </w:rPr>
        <w:t xml:space="preserve">Операции по возврату владельцу денежных средств, полученныхучреждением во временное </w:t>
      </w:r>
    </w:p>
    <w:p w:rsidR="006632D5" w:rsidRPr="000671A0" w:rsidRDefault="006632D5" w:rsidP="00AE5280">
      <w:pPr>
        <w:autoSpaceDE w:val="0"/>
        <w:autoSpaceDN w:val="0"/>
        <w:adjustRightInd w:val="0"/>
        <w:jc w:val="both"/>
        <w:rPr>
          <w:sz w:val="28"/>
          <w:szCs w:val="28"/>
          <w:lang w:eastAsia="en-US"/>
        </w:rPr>
      </w:pPr>
      <w:r w:rsidRPr="000671A0">
        <w:rPr>
          <w:sz w:val="28"/>
          <w:szCs w:val="28"/>
          <w:lang w:eastAsia="en-US"/>
        </w:rPr>
        <w:t>распоряжение, перечислению указанных средств по назначению при наступлении определенных условийотражаются по дебету счета 330401830 "Уменьшение кредиторской задолженности по средствам, полученным во временное распоряжение" и кредиту счета 320111610 "Выбытия денежных средств учреждения с лицевых счетов в органе казначейства".</w:t>
      </w:r>
    </w:p>
    <w:p w:rsidR="006632D5" w:rsidRPr="000671A0" w:rsidRDefault="006632D5" w:rsidP="00F30B41">
      <w:pPr>
        <w:autoSpaceDE w:val="0"/>
        <w:autoSpaceDN w:val="0"/>
        <w:adjustRightInd w:val="0"/>
        <w:ind w:firstLine="284"/>
        <w:jc w:val="both"/>
        <w:rPr>
          <w:sz w:val="28"/>
          <w:szCs w:val="28"/>
          <w:lang w:eastAsia="en-US"/>
        </w:rPr>
      </w:pPr>
      <w:r w:rsidRPr="000671A0">
        <w:rPr>
          <w:sz w:val="28"/>
          <w:szCs w:val="28"/>
          <w:lang w:eastAsia="en-US"/>
        </w:rPr>
        <w:t>Удержание суммы удовлетворения требования учреждения при нарушении условий договора (контракта) из поступивших сумм задатков и залогов, в том числе в обеспечение заявок на участие в конкурсе (исполнения контрактов (договоров), отражается по дебету счета 330401830 "Уменьшение кредиторской задолженности по средствам, полученным во временное распоряжение" и кредиту счета 330406730 "Увеличение расчетов с прочими кредиторами".</w:t>
      </w:r>
    </w:p>
    <w:p w:rsidR="006632D5" w:rsidRPr="000671A0" w:rsidRDefault="006632D5" w:rsidP="0086166E">
      <w:pPr>
        <w:tabs>
          <w:tab w:val="left" w:pos="225"/>
          <w:tab w:val="center" w:pos="4739"/>
        </w:tabs>
        <w:autoSpaceDE w:val="0"/>
        <w:autoSpaceDN w:val="0"/>
        <w:adjustRightInd w:val="0"/>
        <w:outlineLvl w:val="0"/>
        <w:rPr>
          <w:sz w:val="28"/>
          <w:szCs w:val="28"/>
          <w:lang w:eastAsia="en-US"/>
        </w:rPr>
      </w:pPr>
      <w:r w:rsidRPr="000671A0">
        <w:rPr>
          <w:sz w:val="28"/>
          <w:szCs w:val="28"/>
          <w:lang w:eastAsia="en-US"/>
        </w:rPr>
        <w:t xml:space="preserve">7.3.2. Счет </w:t>
      </w:r>
      <w:hyperlink r:id="rId117" w:history="1">
        <w:r w:rsidRPr="000671A0">
          <w:rPr>
            <w:sz w:val="28"/>
            <w:szCs w:val="28"/>
            <w:lang w:eastAsia="en-US"/>
          </w:rPr>
          <w:t>030403000</w:t>
        </w:r>
      </w:hyperlink>
      <w:r w:rsidRPr="000671A0">
        <w:rPr>
          <w:sz w:val="28"/>
          <w:szCs w:val="28"/>
          <w:lang w:eastAsia="en-US"/>
        </w:rPr>
        <w:t xml:space="preserve"> "Расчеты по удержаниям из выплат по оплате труда"</w:t>
      </w:r>
    </w:p>
    <w:p w:rsidR="006632D5" w:rsidRPr="000671A0" w:rsidRDefault="006632D5" w:rsidP="001D5B54">
      <w:pPr>
        <w:pStyle w:val="ConsPlusNormal"/>
        <w:ind w:firstLine="284"/>
        <w:jc w:val="both"/>
        <w:outlineLvl w:val="0"/>
        <w:rPr>
          <w:rFonts w:ascii="Times New Roman" w:hAnsi="Times New Roman" w:cs="Times New Roman"/>
          <w:sz w:val="28"/>
          <w:szCs w:val="28"/>
          <w:lang w:eastAsia="en-US"/>
        </w:rPr>
      </w:pPr>
      <w:r w:rsidRPr="000671A0">
        <w:rPr>
          <w:rFonts w:ascii="Times New Roman" w:hAnsi="Times New Roman" w:cs="Times New Roman"/>
          <w:sz w:val="28"/>
          <w:szCs w:val="28"/>
          <w:lang w:eastAsia="en-US"/>
        </w:rPr>
        <w:t xml:space="preserve">Операции по удержанию сумм заработной платы, выплат по оплате труда, отражаются по дебету соответствующих счетов аналитического учета счета 030200000 "Расчеты по принятым </w:t>
      </w:r>
    </w:p>
    <w:p w:rsidR="006632D5" w:rsidRPr="000671A0" w:rsidRDefault="006632D5" w:rsidP="00AE5280">
      <w:pPr>
        <w:pStyle w:val="ConsPlusNormal"/>
        <w:jc w:val="both"/>
        <w:outlineLvl w:val="0"/>
        <w:rPr>
          <w:rFonts w:ascii="Times New Roman" w:hAnsi="Times New Roman" w:cs="Times New Roman"/>
          <w:sz w:val="28"/>
          <w:szCs w:val="28"/>
          <w:lang w:eastAsia="en-US"/>
        </w:rPr>
      </w:pPr>
      <w:r w:rsidRPr="000671A0">
        <w:rPr>
          <w:rFonts w:ascii="Times New Roman" w:hAnsi="Times New Roman" w:cs="Times New Roman"/>
          <w:sz w:val="28"/>
          <w:szCs w:val="28"/>
          <w:lang w:eastAsia="en-US"/>
        </w:rPr>
        <w:t>обязательствам" (030211830, 030212830, 030213830, 030262830, 030263830, 030291830) и кредиту счета 030403730 "Увеличение кредиторской задолженности по удержаниям из выплат по оплате труда".</w:t>
      </w:r>
    </w:p>
    <w:p w:rsidR="006632D5" w:rsidRPr="000671A0" w:rsidRDefault="006632D5" w:rsidP="00F30B41">
      <w:pPr>
        <w:autoSpaceDE w:val="0"/>
        <w:autoSpaceDN w:val="0"/>
        <w:adjustRightInd w:val="0"/>
        <w:ind w:firstLine="284"/>
        <w:jc w:val="both"/>
        <w:rPr>
          <w:sz w:val="28"/>
          <w:szCs w:val="28"/>
          <w:lang w:eastAsia="en-US"/>
        </w:rPr>
      </w:pPr>
      <w:r w:rsidRPr="000671A0">
        <w:rPr>
          <w:sz w:val="28"/>
          <w:szCs w:val="28"/>
          <w:lang w:eastAsia="en-US"/>
        </w:rPr>
        <w:t>Операции по уменьшению расчетов по удержаниям по оплате труда, оформляются следующими бухгалтерскими записями:</w:t>
      </w:r>
    </w:p>
    <w:p w:rsidR="006632D5" w:rsidRPr="000671A0" w:rsidRDefault="006632D5" w:rsidP="00AE5280">
      <w:pPr>
        <w:autoSpaceDE w:val="0"/>
        <w:autoSpaceDN w:val="0"/>
        <w:adjustRightInd w:val="0"/>
        <w:jc w:val="both"/>
        <w:rPr>
          <w:sz w:val="28"/>
          <w:szCs w:val="28"/>
          <w:lang w:eastAsia="en-US"/>
        </w:rPr>
      </w:pPr>
      <w:r w:rsidRPr="000671A0">
        <w:rPr>
          <w:sz w:val="28"/>
          <w:szCs w:val="28"/>
          <w:lang w:eastAsia="en-US"/>
        </w:rP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020111610 "Выбытия денежных средств учреждения с лицевых счетов в органе казначейства";</w:t>
      </w:r>
    </w:p>
    <w:p w:rsidR="006632D5" w:rsidRPr="000671A0" w:rsidRDefault="006632D5" w:rsidP="00AE5280">
      <w:pPr>
        <w:autoSpaceDE w:val="0"/>
        <w:autoSpaceDN w:val="0"/>
        <w:adjustRightInd w:val="0"/>
        <w:jc w:val="both"/>
        <w:rPr>
          <w:sz w:val="28"/>
          <w:szCs w:val="28"/>
          <w:lang w:eastAsia="en-US"/>
        </w:rPr>
      </w:pPr>
      <w:r w:rsidRPr="000671A0">
        <w:rPr>
          <w:sz w:val="28"/>
          <w:szCs w:val="28"/>
          <w:lang w:eastAsia="en-US"/>
        </w:rPr>
        <w:t>уменьшение задолженности виновного лица по ущербу на сумму произведенных удержаний из заработной платы (стипендии) и иных доходов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020900000 "Расчеты по ущербу и иным доходам";</w:t>
      </w:r>
    </w:p>
    <w:p w:rsidR="006632D5" w:rsidRPr="000671A0" w:rsidRDefault="006632D5" w:rsidP="001D5B54">
      <w:pPr>
        <w:autoSpaceDE w:val="0"/>
        <w:autoSpaceDN w:val="0"/>
        <w:adjustRightInd w:val="0"/>
        <w:jc w:val="both"/>
        <w:rPr>
          <w:sz w:val="28"/>
          <w:szCs w:val="28"/>
          <w:lang w:eastAsia="en-US"/>
        </w:rPr>
      </w:pPr>
      <w:r w:rsidRPr="000671A0">
        <w:rPr>
          <w:sz w:val="28"/>
          <w:szCs w:val="28"/>
          <w:lang w:eastAsia="en-US"/>
        </w:rPr>
        <w:t>списание с балансового учета задолженности по удержаниям, не востребованным в течение срока исковой давности кредиторами, отражается по дебету счета 030403830 "Уменьшение кредиторской задолженности по удержаниям из выплат по оплате труда"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 В случае наличия документов, подтверждающих прекращение обязательства смертью кредитора, а также при отсутствии требований со стороны правопреемников (наследников) в срок, установленный для принятия наследства, по задолженности, списываемой с баланса, отражение на забалансовом счете указанной задолженности не производится.</w:t>
      </w:r>
    </w:p>
    <w:p w:rsidR="006632D5" w:rsidRPr="000671A0" w:rsidRDefault="006632D5" w:rsidP="00F30B41">
      <w:pPr>
        <w:tabs>
          <w:tab w:val="center" w:pos="4739"/>
        </w:tabs>
        <w:autoSpaceDE w:val="0"/>
        <w:autoSpaceDN w:val="0"/>
        <w:adjustRightInd w:val="0"/>
        <w:ind w:firstLine="284"/>
        <w:outlineLvl w:val="0"/>
        <w:rPr>
          <w:sz w:val="28"/>
          <w:szCs w:val="28"/>
          <w:lang w:eastAsia="en-US"/>
        </w:rPr>
      </w:pPr>
      <w:r w:rsidRPr="000671A0">
        <w:rPr>
          <w:sz w:val="28"/>
          <w:szCs w:val="28"/>
          <w:lang w:eastAsia="en-US"/>
        </w:rPr>
        <w:t xml:space="preserve">7.3.3. Счет </w:t>
      </w:r>
      <w:hyperlink r:id="rId118" w:history="1">
        <w:r w:rsidRPr="000671A0">
          <w:rPr>
            <w:sz w:val="28"/>
            <w:szCs w:val="28"/>
            <w:lang w:eastAsia="en-US"/>
          </w:rPr>
          <w:t>030406000</w:t>
        </w:r>
      </w:hyperlink>
      <w:r w:rsidRPr="000671A0">
        <w:rPr>
          <w:sz w:val="28"/>
          <w:szCs w:val="28"/>
          <w:lang w:eastAsia="en-US"/>
        </w:rPr>
        <w:t xml:space="preserve"> "Расчеты с прочими кредиторами"</w:t>
      </w:r>
    </w:p>
    <w:p w:rsidR="006632D5" w:rsidRPr="000671A0" w:rsidRDefault="006632D5" w:rsidP="00F30B41">
      <w:pPr>
        <w:autoSpaceDE w:val="0"/>
        <w:autoSpaceDN w:val="0"/>
        <w:adjustRightInd w:val="0"/>
        <w:ind w:firstLine="284"/>
        <w:jc w:val="both"/>
        <w:rPr>
          <w:sz w:val="28"/>
          <w:szCs w:val="28"/>
          <w:lang w:eastAsia="en-US"/>
        </w:rPr>
      </w:pPr>
      <w:r w:rsidRPr="000671A0">
        <w:rPr>
          <w:sz w:val="28"/>
          <w:szCs w:val="28"/>
          <w:lang w:eastAsia="en-US"/>
        </w:rPr>
        <w:t xml:space="preserve">На счете ведется учет расчетов с прочими кредиторами, не предусмотренных к отражению на иных счетах </w:t>
      </w:r>
      <w:hyperlink r:id="rId119" w:history="1">
        <w:r w:rsidRPr="000671A0">
          <w:rPr>
            <w:sz w:val="28"/>
            <w:szCs w:val="28"/>
            <w:lang w:eastAsia="en-US"/>
          </w:rPr>
          <w:t>раздела 3</w:t>
        </w:r>
      </w:hyperlink>
      <w:r w:rsidRPr="000671A0">
        <w:rPr>
          <w:sz w:val="28"/>
          <w:szCs w:val="28"/>
          <w:lang w:eastAsia="en-US"/>
        </w:rPr>
        <w:t xml:space="preserve"> "Обязательства" Плана счетов бюджетного учреждения.</w:t>
      </w:r>
    </w:p>
    <w:p w:rsidR="006632D5" w:rsidRPr="000671A0" w:rsidRDefault="006632D5" w:rsidP="00F30B41">
      <w:pPr>
        <w:autoSpaceDE w:val="0"/>
        <w:autoSpaceDN w:val="0"/>
        <w:adjustRightInd w:val="0"/>
        <w:ind w:firstLine="284"/>
        <w:jc w:val="both"/>
        <w:rPr>
          <w:sz w:val="28"/>
          <w:szCs w:val="28"/>
          <w:lang w:eastAsia="en-US"/>
        </w:rPr>
      </w:pPr>
      <w:r w:rsidRPr="000671A0">
        <w:rPr>
          <w:sz w:val="28"/>
          <w:szCs w:val="28"/>
          <w:lang w:eastAsia="en-US"/>
        </w:rPr>
        <w:t>Операции по принятию к учету (увеличению) обязательств перед прочими кредиторами оформляются следующими бухгалтерскими записями:</w:t>
      </w:r>
    </w:p>
    <w:p w:rsidR="006632D5" w:rsidRPr="000671A0" w:rsidRDefault="006632D5" w:rsidP="00AE5280">
      <w:pPr>
        <w:autoSpaceDE w:val="0"/>
        <w:autoSpaceDN w:val="0"/>
        <w:adjustRightInd w:val="0"/>
        <w:ind w:firstLine="284"/>
        <w:jc w:val="both"/>
        <w:rPr>
          <w:sz w:val="28"/>
          <w:szCs w:val="28"/>
          <w:lang w:eastAsia="en-US"/>
        </w:rPr>
      </w:pPr>
      <w:r w:rsidRPr="000671A0">
        <w:rPr>
          <w:sz w:val="28"/>
          <w:szCs w:val="28"/>
          <w:lang w:eastAsia="en-US"/>
        </w:rPr>
        <w:t xml:space="preserve">принятие к учету кредиторской задолженности в сумме средств, полученных учреждением по соответствующему виду финансового обеспечения (деятельности), направленных в пределах остатка средств на лицевом счете бюджетного учреждения на исполнение обязательства, принятого бюджетным учреждением в рамках иного вида финансового обеспечения (деятельности), отражаются на основании Бухгалтерской справки </w:t>
      </w:r>
      <w:hyperlink r:id="rId120" w:history="1">
        <w:r w:rsidRPr="000671A0">
          <w:rPr>
            <w:sz w:val="28"/>
            <w:szCs w:val="28"/>
            <w:lang w:eastAsia="en-US"/>
          </w:rPr>
          <w:t>(ф. 0504833)</w:t>
        </w:r>
      </w:hyperlink>
      <w:r w:rsidRPr="000671A0">
        <w:rPr>
          <w:sz w:val="28"/>
          <w:szCs w:val="28"/>
          <w:lang w:eastAsia="en-US"/>
        </w:rPr>
        <w:t xml:space="preserve"> по кредиту счета 030406730 "Увеличение расчетов с прочими кредиторами" и дебету соответствующих счетов аналитического учета счетов 020600000 "Расчеты по выданным авансам", 030100000 "Расчеты с кредиторами по долговым обязательствам", 030200000 "Расчеты по принятым обязательствам", 030300000 "Расчеты по платежам в бюджеты", 030400000 "Прочие расчеты с кредиторами";принятие к учету расчетов по обязательствам, а также финансового результата учреждения по передаточному акту (разделительному балансу) при реорганизации путем слияния, присоединения, разделения, выделения отражается по дебету счета 030406830 "Уменьшение расчетов с прочими кредиторами"и кредиту 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030400000 "Прочие расчеты с кредиторами", 040110000 "Доходы текущего финансового года", 040140000 "Доходы будущих периодов", 040160000 "Резервы предстоящих расходов".</w:t>
      </w:r>
    </w:p>
    <w:p w:rsidR="006632D5" w:rsidRPr="000671A0" w:rsidRDefault="006632D5" w:rsidP="00F30B41">
      <w:pPr>
        <w:pStyle w:val="ConsPlusNormal"/>
        <w:tabs>
          <w:tab w:val="left" w:pos="255"/>
          <w:tab w:val="left" w:pos="2445"/>
        </w:tabs>
        <w:ind w:firstLine="284"/>
        <w:rPr>
          <w:rFonts w:ascii="Times New Roman" w:hAnsi="Times New Roman" w:cs="Times New Roman"/>
          <w:sz w:val="28"/>
          <w:szCs w:val="28"/>
        </w:rPr>
      </w:pPr>
      <w:r w:rsidRPr="000671A0">
        <w:rPr>
          <w:rFonts w:ascii="Times New Roman" w:hAnsi="Times New Roman" w:cs="Times New Roman"/>
          <w:sz w:val="28"/>
          <w:szCs w:val="28"/>
        </w:rPr>
        <w:t>7.4     Расчеты по платежам в бюджет</w:t>
      </w:r>
    </w:p>
    <w:p w:rsidR="006632D5" w:rsidRPr="000671A0" w:rsidRDefault="006632D5" w:rsidP="00F30B41">
      <w:pPr>
        <w:pStyle w:val="ConsPlusNormal"/>
        <w:tabs>
          <w:tab w:val="left" w:pos="255"/>
          <w:tab w:val="center" w:pos="4739"/>
        </w:tabs>
        <w:ind w:firstLine="284"/>
        <w:rPr>
          <w:rFonts w:ascii="Times New Roman" w:hAnsi="Times New Roman" w:cs="Times New Roman"/>
          <w:sz w:val="28"/>
          <w:szCs w:val="28"/>
        </w:rPr>
      </w:pPr>
      <w:r w:rsidRPr="000671A0">
        <w:rPr>
          <w:rFonts w:ascii="Times New Roman" w:hAnsi="Times New Roman" w:cs="Times New Roman"/>
          <w:sz w:val="28"/>
          <w:szCs w:val="28"/>
        </w:rPr>
        <w:t>7.4.1 Начисление и уплата налога на доходы физических лиц (НДФЛ)</w:t>
      </w:r>
    </w:p>
    <w:p w:rsidR="006632D5" w:rsidRPr="000671A0" w:rsidRDefault="006632D5" w:rsidP="00E91693">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На счете </w:t>
      </w:r>
      <w:hyperlink r:id="rId121" w:history="1">
        <w:r w:rsidRPr="000671A0">
          <w:rPr>
            <w:rFonts w:ascii="Times New Roman" w:hAnsi="Times New Roman" w:cs="Times New Roman"/>
            <w:sz w:val="28"/>
            <w:szCs w:val="28"/>
          </w:rPr>
          <w:t>0 303 01 000</w:t>
        </w:r>
      </w:hyperlink>
      <w:r w:rsidRPr="000671A0">
        <w:rPr>
          <w:rFonts w:ascii="Times New Roman" w:hAnsi="Times New Roman" w:cs="Times New Roman"/>
          <w:sz w:val="28"/>
          <w:szCs w:val="28"/>
        </w:rPr>
        <w:t xml:space="preserve"> "Расчеты по налогу на доходы физических лиц" учитываются расчеты с бюджетом по суммам НДФЛ, удержанным из заработной платы и иных выплат в порядке, установленном нормами </w:t>
      </w:r>
      <w:hyperlink r:id="rId122" w:history="1">
        <w:r w:rsidRPr="000671A0">
          <w:rPr>
            <w:rFonts w:ascii="Times New Roman" w:hAnsi="Times New Roman" w:cs="Times New Roman"/>
            <w:sz w:val="28"/>
            <w:szCs w:val="28"/>
          </w:rPr>
          <w:t>гл. 23</w:t>
        </w:r>
      </w:hyperlink>
      <w:r w:rsidRPr="000671A0">
        <w:rPr>
          <w:rFonts w:ascii="Times New Roman" w:hAnsi="Times New Roman" w:cs="Times New Roman"/>
          <w:sz w:val="28"/>
          <w:szCs w:val="28"/>
        </w:rPr>
        <w:t xml:space="preserve"> "Налог на доходы физических лиц" НК РФ (</w:t>
      </w:r>
      <w:hyperlink r:id="rId123" w:history="1">
        <w:r w:rsidRPr="000671A0">
          <w:rPr>
            <w:rFonts w:ascii="Times New Roman" w:hAnsi="Times New Roman" w:cs="Times New Roman"/>
            <w:sz w:val="28"/>
            <w:szCs w:val="28"/>
          </w:rPr>
          <w:t>п. 159</w:t>
        </w:r>
      </w:hyperlink>
      <w:r w:rsidRPr="000671A0">
        <w:rPr>
          <w:rFonts w:ascii="Times New Roman" w:hAnsi="Times New Roman" w:cs="Times New Roman"/>
          <w:sz w:val="28"/>
          <w:szCs w:val="28"/>
        </w:rPr>
        <w:t xml:space="preserve"> Инструкции № 183н).</w:t>
      </w:r>
    </w:p>
    <w:p w:rsidR="006632D5" w:rsidRPr="000671A0" w:rsidRDefault="006632D5" w:rsidP="00E91693">
      <w:pPr>
        <w:pStyle w:val="ConsPlusNormal"/>
        <w:tabs>
          <w:tab w:val="center" w:pos="4739"/>
        </w:tabs>
        <w:ind w:firstLine="284"/>
        <w:rPr>
          <w:rFonts w:ascii="Times New Roman" w:hAnsi="Times New Roman" w:cs="Times New Roman"/>
          <w:sz w:val="28"/>
          <w:szCs w:val="28"/>
        </w:rPr>
      </w:pPr>
      <w:r w:rsidRPr="000671A0">
        <w:rPr>
          <w:rFonts w:ascii="Times New Roman" w:hAnsi="Times New Roman" w:cs="Times New Roman"/>
          <w:sz w:val="28"/>
          <w:szCs w:val="28"/>
        </w:rPr>
        <w:t>7.4.2 Начисление и уплата обязательных страховых взносов</w:t>
      </w:r>
    </w:p>
    <w:p w:rsidR="006632D5" w:rsidRPr="000671A0" w:rsidRDefault="006632D5" w:rsidP="00AB0154">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Расходы по уплате страховых взносов, начисленных на выплаты работникам, предусмотренные трудовыми договорами, отражают по подстатье 213 КОСГУ. В иных случаях - по тем подстатьям (статье) КОСГУ, по которым отражаются расходы на выплату вознаграждений (дохода), на которые данные взносы начисляются.</w:t>
      </w:r>
    </w:p>
    <w:p w:rsidR="006632D5" w:rsidRPr="000671A0" w:rsidRDefault="006632D5" w:rsidP="00E91693">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Бухгалтерский учет операций по начислению и уплате обязательных страховых взносов регламентирован абз. 2 п. 131 Инструкции № 183н,акбз.2п.131 Инструкции 174н.</w:t>
      </w:r>
    </w:p>
    <w:p w:rsidR="006632D5" w:rsidRPr="000671A0" w:rsidRDefault="006632D5" w:rsidP="00AB0154">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Начисление сумм страховых взносов на обязательное социальное страхование отражается по кредиту соответствующих счетов аналитического учета (030302000, 030306000, 030307000, 030308000, 030310000, 030311000) и дебету соответствующих счетов аналитического учета счета 040120200 «Расходы хозяйствующего субъекта».</w:t>
      </w:r>
    </w:p>
    <w:p w:rsidR="006632D5" w:rsidRPr="000671A0" w:rsidRDefault="006632D5" w:rsidP="0086166E">
      <w:pPr>
        <w:tabs>
          <w:tab w:val="left" w:pos="255"/>
          <w:tab w:val="center" w:pos="4739"/>
        </w:tabs>
        <w:autoSpaceDE w:val="0"/>
        <w:autoSpaceDN w:val="0"/>
        <w:adjustRightInd w:val="0"/>
        <w:rPr>
          <w:sz w:val="28"/>
          <w:szCs w:val="28"/>
          <w:lang w:eastAsia="en-US"/>
        </w:rPr>
      </w:pPr>
      <w:r w:rsidRPr="000671A0">
        <w:rPr>
          <w:sz w:val="28"/>
          <w:szCs w:val="28"/>
        </w:rPr>
        <w:t>7.4.3.</w:t>
      </w:r>
      <w:r w:rsidRPr="000671A0">
        <w:rPr>
          <w:sz w:val="28"/>
          <w:szCs w:val="28"/>
          <w:lang w:eastAsia="en-US"/>
        </w:rPr>
        <w:t>Начисление и уплата налога на имущество организаций</w:t>
      </w:r>
    </w:p>
    <w:p w:rsidR="006632D5" w:rsidRPr="000671A0" w:rsidRDefault="006632D5" w:rsidP="00A216AA">
      <w:pPr>
        <w:autoSpaceDE w:val="0"/>
        <w:autoSpaceDN w:val="0"/>
        <w:adjustRightInd w:val="0"/>
        <w:ind w:firstLine="284"/>
        <w:jc w:val="both"/>
        <w:rPr>
          <w:sz w:val="28"/>
          <w:szCs w:val="28"/>
          <w:lang w:eastAsia="en-US"/>
        </w:rPr>
      </w:pPr>
      <w:r w:rsidRPr="000671A0">
        <w:rPr>
          <w:sz w:val="28"/>
          <w:szCs w:val="28"/>
          <w:lang w:eastAsia="en-US"/>
        </w:rPr>
        <w:t xml:space="preserve">Расчеты с бюджетом по налогу на имущество отражаются в бухгалтерском учете с использованием счета </w:t>
      </w:r>
      <w:hyperlink r:id="rId124" w:history="1">
        <w:r w:rsidRPr="000671A0">
          <w:rPr>
            <w:sz w:val="28"/>
            <w:szCs w:val="28"/>
            <w:lang w:eastAsia="en-US"/>
          </w:rPr>
          <w:t>0 303 12 000</w:t>
        </w:r>
      </w:hyperlink>
      <w:r w:rsidRPr="000671A0">
        <w:rPr>
          <w:sz w:val="28"/>
          <w:szCs w:val="28"/>
          <w:lang w:eastAsia="en-US"/>
        </w:rPr>
        <w:t xml:space="preserve"> "Расчеты по налогу на имущество организаций" (</w:t>
      </w:r>
      <w:hyperlink r:id="rId125" w:history="1">
        <w:r w:rsidRPr="000671A0">
          <w:rPr>
            <w:sz w:val="28"/>
            <w:szCs w:val="28"/>
            <w:lang w:eastAsia="en-US"/>
          </w:rPr>
          <w:t>п.п. 159</w:t>
        </w:r>
      </w:hyperlink>
      <w:r w:rsidRPr="000671A0">
        <w:rPr>
          <w:sz w:val="28"/>
          <w:szCs w:val="28"/>
          <w:lang w:eastAsia="en-US"/>
        </w:rPr>
        <w:t>,161 Инструкции № 183н).</w:t>
      </w:r>
    </w:p>
    <w:p w:rsidR="006632D5" w:rsidRPr="000671A0" w:rsidRDefault="006632D5" w:rsidP="00E91693">
      <w:pPr>
        <w:autoSpaceDE w:val="0"/>
        <w:autoSpaceDN w:val="0"/>
        <w:adjustRightInd w:val="0"/>
        <w:ind w:firstLine="284"/>
        <w:jc w:val="both"/>
        <w:rPr>
          <w:sz w:val="28"/>
          <w:szCs w:val="28"/>
          <w:lang w:eastAsia="en-US"/>
        </w:rPr>
      </w:pPr>
      <w:r w:rsidRPr="000671A0">
        <w:rPr>
          <w:sz w:val="28"/>
          <w:szCs w:val="28"/>
          <w:lang w:eastAsia="en-US"/>
        </w:rPr>
        <w:t xml:space="preserve">Расходы учреждения по уплате налога на имущество относятся на </w:t>
      </w:r>
      <w:hyperlink r:id="rId126" w:history="1">
        <w:r w:rsidRPr="000671A0">
          <w:rPr>
            <w:sz w:val="28"/>
            <w:szCs w:val="28"/>
            <w:lang w:eastAsia="en-US"/>
          </w:rPr>
          <w:t>статью 290</w:t>
        </w:r>
      </w:hyperlink>
      <w:r w:rsidRPr="000671A0">
        <w:rPr>
          <w:sz w:val="28"/>
          <w:szCs w:val="28"/>
          <w:lang w:eastAsia="en-US"/>
        </w:rPr>
        <w:t xml:space="preserve"> КОСГУ.</w:t>
      </w:r>
    </w:p>
    <w:p w:rsidR="006632D5" w:rsidRPr="000671A0" w:rsidRDefault="006632D5" w:rsidP="00E91693">
      <w:pPr>
        <w:autoSpaceDE w:val="0"/>
        <w:autoSpaceDN w:val="0"/>
        <w:adjustRightInd w:val="0"/>
        <w:ind w:firstLine="284"/>
        <w:jc w:val="both"/>
        <w:rPr>
          <w:sz w:val="28"/>
          <w:szCs w:val="28"/>
          <w:lang w:eastAsia="en-US"/>
        </w:rPr>
      </w:pPr>
      <w:r w:rsidRPr="000671A0">
        <w:rPr>
          <w:sz w:val="28"/>
          <w:szCs w:val="28"/>
          <w:lang w:eastAsia="en-US"/>
        </w:rPr>
        <w:t xml:space="preserve">Бухгалтерский учет операций по начислению и уплате прочих платежей в бюджет, в том числе по начислению и уплате налога на имущество, регламентирован </w:t>
      </w:r>
      <w:hyperlink r:id="rId127" w:history="1">
        <w:r w:rsidRPr="000671A0">
          <w:rPr>
            <w:sz w:val="28"/>
            <w:szCs w:val="28"/>
            <w:lang w:eastAsia="en-US"/>
          </w:rPr>
          <w:t>п.п. 159</w:t>
        </w:r>
      </w:hyperlink>
      <w:r w:rsidRPr="000671A0">
        <w:rPr>
          <w:sz w:val="28"/>
          <w:szCs w:val="28"/>
          <w:lang w:eastAsia="en-US"/>
        </w:rPr>
        <w:t>,161 Инструкции № 183н, абз.6 п.131.</w:t>
      </w:r>
    </w:p>
    <w:p w:rsidR="006632D5" w:rsidRPr="000671A0" w:rsidRDefault="006632D5" w:rsidP="0086166E">
      <w:pPr>
        <w:autoSpaceDE w:val="0"/>
        <w:autoSpaceDN w:val="0"/>
        <w:adjustRightInd w:val="0"/>
        <w:jc w:val="both"/>
        <w:rPr>
          <w:sz w:val="28"/>
          <w:szCs w:val="28"/>
          <w:lang w:eastAsia="en-US"/>
        </w:rPr>
      </w:pPr>
    </w:p>
    <w:p w:rsidR="006632D5" w:rsidRPr="000671A0" w:rsidRDefault="006632D5" w:rsidP="0086166E">
      <w:pPr>
        <w:autoSpaceDE w:val="0"/>
        <w:autoSpaceDN w:val="0"/>
        <w:adjustRightInd w:val="0"/>
        <w:jc w:val="center"/>
        <w:outlineLvl w:val="1"/>
        <w:rPr>
          <w:sz w:val="28"/>
          <w:szCs w:val="28"/>
          <w:lang w:eastAsia="en-US"/>
        </w:rPr>
      </w:pPr>
      <w:r w:rsidRPr="000671A0">
        <w:rPr>
          <w:sz w:val="28"/>
          <w:szCs w:val="28"/>
          <w:lang w:eastAsia="en-US"/>
        </w:rPr>
        <w:t>Бухгалтерские записи бюджетного учреждения по учету расчетов с бюджетом по налогу на имущество</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 │      Содержание операций      │             Номер счета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│п/п│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                               │     по дебету    │    по кредиту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Бухгалтерские записи по учету расчетов с бюджетом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по налогу на имущество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1 │Начисление учреждением налога  │   </w:t>
      </w:r>
      <w:hyperlink r:id="rId128" w:history="1">
        <w:r w:rsidRPr="00BF719E">
          <w:rPr>
            <w:rFonts w:ascii="Courier New" w:hAnsi="Courier New" w:cs="Courier New"/>
            <w:sz w:val="20"/>
            <w:szCs w:val="20"/>
            <w:lang w:eastAsia="en-US"/>
          </w:rPr>
          <w:t>0 401 20 290</w:t>
        </w:r>
      </w:hyperlink>
      <w:r w:rsidRPr="00BF719E">
        <w:rPr>
          <w:rFonts w:ascii="Courier New" w:hAnsi="Courier New" w:cs="Courier New"/>
          <w:sz w:val="20"/>
          <w:szCs w:val="20"/>
          <w:lang w:eastAsia="en-US"/>
        </w:rPr>
        <w:t xml:space="preserve">   │   </w:t>
      </w:r>
      <w:hyperlink r:id="rId129" w:history="1">
        <w:r w:rsidRPr="00BF719E">
          <w:rPr>
            <w:rFonts w:ascii="Courier New" w:hAnsi="Courier New" w:cs="Courier New"/>
            <w:sz w:val="20"/>
            <w:szCs w:val="20"/>
            <w:lang w:eastAsia="en-US"/>
          </w:rPr>
          <w:t>0 303 12 730</w:t>
        </w:r>
      </w:hyperlink>
      <w:r w:rsidRPr="00BF719E">
        <w:rPr>
          <w:rFonts w:ascii="Courier New" w:hAnsi="Courier New" w:cs="Courier New"/>
          <w:sz w:val="20"/>
          <w:szCs w:val="20"/>
          <w:lang w:eastAsia="en-US"/>
        </w:rPr>
        <w:t xml:space="preserve">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│на имущество                   │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2 │Начисление учреждением штрафных│   </w:t>
      </w:r>
      <w:hyperlink r:id="rId130" w:history="1">
        <w:r w:rsidRPr="00BF719E">
          <w:rPr>
            <w:rFonts w:ascii="Courier New" w:hAnsi="Courier New" w:cs="Courier New"/>
            <w:sz w:val="20"/>
            <w:szCs w:val="20"/>
            <w:lang w:eastAsia="en-US"/>
          </w:rPr>
          <w:t>0 401 20 290</w:t>
        </w:r>
      </w:hyperlink>
      <w:r w:rsidRPr="00BF719E">
        <w:rPr>
          <w:rFonts w:ascii="Courier New" w:hAnsi="Courier New" w:cs="Courier New"/>
          <w:sz w:val="20"/>
          <w:szCs w:val="20"/>
          <w:lang w:eastAsia="en-US"/>
        </w:rPr>
        <w:t xml:space="preserve">   │   </w:t>
      </w:r>
      <w:hyperlink r:id="rId131" w:history="1">
        <w:r w:rsidRPr="00BF719E">
          <w:rPr>
            <w:rFonts w:ascii="Courier New" w:hAnsi="Courier New" w:cs="Courier New"/>
            <w:sz w:val="20"/>
            <w:szCs w:val="20"/>
            <w:lang w:eastAsia="en-US"/>
          </w:rPr>
          <w:t>0 303 12 730</w:t>
        </w:r>
      </w:hyperlink>
      <w:r w:rsidRPr="00BF719E">
        <w:rPr>
          <w:rFonts w:ascii="Courier New" w:hAnsi="Courier New" w:cs="Courier New"/>
          <w:sz w:val="20"/>
          <w:szCs w:val="20"/>
          <w:lang w:eastAsia="en-US"/>
        </w:rPr>
        <w:t xml:space="preserve">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│санкций (пеней) за неполное    │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│(несвоевременное) перечисление │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│налога на имущество в бюджет   │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r>
        <w:rPr>
          <w:rFonts w:ascii="Courier New" w:hAnsi="Courier New" w:cs="Courier New"/>
          <w:sz w:val="20"/>
          <w:szCs w:val="20"/>
          <w:lang w:eastAsia="en-US"/>
        </w:rPr>
        <w:t>3</w:t>
      </w:r>
      <w:r w:rsidRPr="00BF719E">
        <w:rPr>
          <w:rFonts w:ascii="Courier New" w:hAnsi="Courier New" w:cs="Courier New"/>
          <w:sz w:val="20"/>
          <w:szCs w:val="20"/>
          <w:lang w:eastAsia="en-US"/>
        </w:rPr>
        <w:t xml:space="preserve">│Перечисление учреждением в     │   </w:t>
      </w:r>
      <w:hyperlink r:id="rId132" w:history="1">
        <w:r w:rsidRPr="00BF719E">
          <w:rPr>
            <w:rFonts w:ascii="Courier New" w:hAnsi="Courier New" w:cs="Courier New"/>
            <w:sz w:val="20"/>
            <w:szCs w:val="20"/>
            <w:lang w:eastAsia="en-US"/>
          </w:rPr>
          <w:t>0 303 12 830</w:t>
        </w:r>
      </w:hyperlink>
      <w:r w:rsidRPr="00BF719E">
        <w:rPr>
          <w:rFonts w:ascii="Courier New" w:hAnsi="Courier New" w:cs="Courier New"/>
          <w:sz w:val="20"/>
          <w:szCs w:val="20"/>
          <w:lang w:eastAsia="en-US"/>
        </w:rPr>
        <w:t xml:space="preserve">   │   </w:t>
      </w:r>
      <w:hyperlink r:id="rId133" w:history="1">
        <w:r w:rsidRPr="00BF719E">
          <w:rPr>
            <w:rFonts w:ascii="Courier New" w:hAnsi="Courier New" w:cs="Courier New"/>
            <w:sz w:val="20"/>
            <w:szCs w:val="20"/>
            <w:lang w:eastAsia="en-US"/>
          </w:rPr>
          <w:t>0 201 11 610</w:t>
        </w:r>
      </w:hyperlink>
      <w:r w:rsidRPr="00BF719E">
        <w:rPr>
          <w:rFonts w:ascii="Courier New" w:hAnsi="Courier New" w:cs="Courier New"/>
          <w:sz w:val="20"/>
          <w:szCs w:val="20"/>
          <w:lang w:eastAsia="en-US"/>
        </w:rPr>
        <w:t xml:space="preserve">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│доход бюджета налога на│                  │        </w:t>
      </w:r>
      <w:hyperlink r:id="rId134" w:history="1">
        <w:r w:rsidRPr="00BF719E">
          <w:rPr>
            <w:rFonts w:ascii="Courier New" w:hAnsi="Courier New" w:cs="Courier New"/>
            <w:sz w:val="20"/>
            <w:szCs w:val="20"/>
            <w:lang w:eastAsia="en-US"/>
          </w:rPr>
          <w:t>&lt;*&gt;</w:t>
        </w:r>
      </w:hyperlink>
      <w:r w:rsidRPr="00BF719E">
        <w:rPr>
          <w:rFonts w:ascii="Courier New" w:hAnsi="Courier New" w:cs="Courier New"/>
          <w:sz w:val="20"/>
          <w:szCs w:val="20"/>
          <w:lang w:eastAsia="en-US"/>
        </w:rPr>
        <w:t xml:space="preserve">       │</w:t>
      </w:r>
    </w:p>
    <w:tbl>
      <w:tblPr>
        <w:tblW w:w="0" w:type="auto"/>
        <w:tblInd w:w="-106" w:type="dxa"/>
        <w:tblBorders>
          <w:left w:val="single" w:sz="4" w:space="0" w:color="auto"/>
          <w:bottom w:val="single" w:sz="4" w:space="0" w:color="auto"/>
          <w:right w:val="single" w:sz="4" w:space="0" w:color="auto"/>
        </w:tblBorders>
        <w:tblLook w:val="0000"/>
      </w:tblPr>
      <w:tblGrid>
        <w:gridCol w:w="480"/>
      </w:tblGrid>
      <w:tr w:rsidR="006632D5">
        <w:tc>
          <w:tcPr>
            <w:tcW w:w="480" w:type="dxa"/>
            <w:tcBorders>
              <w:bottom w:val="single" w:sz="4" w:space="0" w:color="auto"/>
            </w:tcBorders>
          </w:tcPr>
          <w:p w:rsidR="006632D5" w:rsidRDefault="006632D5" w:rsidP="00CD0D9F">
            <w:pPr>
              <w:autoSpaceDE w:val="0"/>
              <w:autoSpaceDN w:val="0"/>
              <w:adjustRightInd w:val="0"/>
              <w:jc w:val="both"/>
              <w:rPr>
                <w:rFonts w:ascii="Courier New" w:hAnsi="Courier New" w:cs="Courier New"/>
                <w:sz w:val="20"/>
                <w:szCs w:val="20"/>
                <w:lang w:eastAsia="en-US"/>
              </w:rPr>
            </w:pPr>
          </w:p>
        </w:tc>
      </w:tr>
    </w:tbl>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имущество                      │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│4 │Перечисление учреждением       │   </w:t>
      </w:r>
      <w:hyperlink r:id="rId135" w:history="1">
        <w:r w:rsidRPr="00BF719E">
          <w:rPr>
            <w:rFonts w:ascii="Courier New" w:hAnsi="Courier New" w:cs="Courier New"/>
            <w:sz w:val="20"/>
            <w:szCs w:val="20"/>
            <w:lang w:eastAsia="en-US"/>
          </w:rPr>
          <w:t>0 303 12 830</w:t>
        </w:r>
      </w:hyperlink>
      <w:r w:rsidRPr="00BF719E">
        <w:rPr>
          <w:rFonts w:ascii="Courier New" w:hAnsi="Courier New" w:cs="Courier New"/>
          <w:sz w:val="20"/>
          <w:szCs w:val="20"/>
          <w:lang w:eastAsia="en-US"/>
        </w:rPr>
        <w:t xml:space="preserve">   │   </w:t>
      </w:r>
      <w:hyperlink r:id="rId136" w:history="1">
        <w:r w:rsidRPr="00BF719E">
          <w:rPr>
            <w:rFonts w:ascii="Courier New" w:hAnsi="Courier New" w:cs="Courier New"/>
            <w:sz w:val="20"/>
            <w:szCs w:val="20"/>
            <w:lang w:eastAsia="en-US"/>
          </w:rPr>
          <w:t>0 201 11 610</w:t>
        </w:r>
      </w:hyperlink>
      <w:r w:rsidRPr="00BF719E">
        <w:rPr>
          <w:rFonts w:ascii="Courier New" w:hAnsi="Courier New" w:cs="Courier New"/>
          <w:sz w:val="20"/>
          <w:szCs w:val="20"/>
          <w:lang w:eastAsia="en-US"/>
        </w:rPr>
        <w:t xml:space="preserve">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│штрафных санкций (пеней) за    │                  │         </w:t>
      </w:r>
      <w:hyperlink r:id="rId137" w:history="1">
        <w:r w:rsidRPr="00BF719E">
          <w:rPr>
            <w:rFonts w:ascii="Courier New" w:hAnsi="Courier New" w:cs="Courier New"/>
            <w:sz w:val="20"/>
            <w:szCs w:val="20"/>
            <w:lang w:eastAsia="en-US"/>
          </w:rPr>
          <w:t>&lt;*&gt;</w:t>
        </w:r>
      </w:hyperlink>
      <w:r w:rsidRPr="00BF719E">
        <w:rPr>
          <w:rFonts w:ascii="Courier New" w:hAnsi="Courier New" w:cs="Courier New"/>
          <w:sz w:val="20"/>
          <w:szCs w:val="20"/>
          <w:lang w:eastAsia="en-US"/>
        </w:rPr>
        <w:t xml:space="preserve">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│неполное(несвоевременное)      │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│перечисление налога на         │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│имущество в бюджет             │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Бухгалтерские записи по учету возврата из бюджета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излишне начисленного и перечисленного налога на имущество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1 │СТОРНО - на сумму излишне      │   </w:t>
      </w:r>
      <w:hyperlink r:id="rId138" w:history="1">
        <w:r w:rsidRPr="00BF719E">
          <w:rPr>
            <w:rFonts w:ascii="Courier New" w:hAnsi="Courier New" w:cs="Courier New"/>
            <w:sz w:val="20"/>
            <w:szCs w:val="20"/>
            <w:lang w:eastAsia="en-US"/>
          </w:rPr>
          <w:t>0 401 20 290</w:t>
        </w:r>
      </w:hyperlink>
      <w:r w:rsidRPr="00BF719E">
        <w:rPr>
          <w:rFonts w:ascii="Courier New" w:hAnsi="Courier New" w:cs="Courier New"/>
          <w:sz w:val="20"/>
          <w:szCs w:val="20"/>
          <w:lang w:eastAsia="en-US"/>
        </w:rPr>
        <w:t xml:space="preserve">   │   </w:t>
      </w:r>
      <w:hyperlink r:id="rId139" w:history="1">
        <w:r w:rsidRPr="00BF719E">
          <w:rPr>
            <w:rFonts w:ascii="Courier New" w:hAnsi="Courier New" w:cs="Courier New"/>
            <w:sz w:val="20"/>
            <w:szCs w:val="20"/>
            <w:lang w:eastAsia="en-US"/>
          </w:rPr>
          <w:t>0 303 12 730</w:t>
        </w:r>
      </w:hyperlink>
      <w:r w:rsidRPr="00BF719E">
        <w:rPr>
          <w:rFonts w:ascii="Courier New" w:hAnsi="Courier New" w:cs="Courier New"/>
          <w:sz w:val="20"/>
          <w:szCs w:val="20"/>
          <w:lang w:eastAsia="en-US"/>
        </w:rPr>
        <w:t xml:space="preserve">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│начисленного налога на         │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│имущество                      │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│2 │Зачисление суммы излишне     │   </w:t>
      </w:r>
      <w:hyperlink r:id="rId140" w:history="1">
        <w:r w:rsidRPr="00BF719E">
          <w:rPr>
            <w:rFonts w:ascii="Courier New" w:hAnsi="Courier New" w:cs="Courier New"/>
            <w:sz w:val="20"/>
            <w:szCs w:val="20"/>
            <w:lang w:eastAsia="en-US"/>
          </w:rPr>
          <w:t>0 201 11 510</w:t>
        </w:r>
      </w:hyperlink>
      <w:r w:rsidRPr="00BF719E">
        <w:rPr>
          <w:rFonts w:ascii="Courier New" w:hAnsi="Courier New" w:cs="Courier New"/>
          <w:sz w:val="20"/>
          <w:szCs w:val="20"/>
          <w:lang w:eastAsia="en-US"/>
        </w:rPr>
        <w:t xml:space="preserve">   │   </w:t>
      </w:r>
      <w:hyperlink r:id="rId141" w:history="1">
        <w:r w:rsidRPr="00BF719E">
          <w:rPr>
            <w:rFonts w:ascii="Courier New" w:hAnsi="Courier New" w:cs="Courier New"/>
            <w:sz w:val="20"/>
            <w:szCs w:val="20"/>
            <w:lang w:eastAsia="en-US"/>
          </w:rPr>
          <w:t>0 303 12 730</w:t>
        </w:r>
      </w:hyperlink>
      <w:r w:rsidRPr="00BF719E">
        <w:rPr>
          <w:rFonts w:ascii="Courier New" w:hAnsi="Courier New" w:cs="Courier New"/>
          <w:sz w:val="20"/>
          <w:szCs w:val="20"/>
          <w:lang w:eastAsia="en-US"/>
        </w:rPr>
        <w:t xml:space="preserve">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│перечисленного налога на       │        </w:t>
      </w:r>
      <w:hyperlink r:id="rId142" w:history="1">
        <w:r w:rsidRPr="00BF719E">
          <w:rPr>
            <w:rFonts w:ascii="Courier New" w:hAnsi="Courier New" w:cs="Courier New"/>
            <w:sz w:val="20"/>
            <w:szCs w:val="20"/>
            <w:lang w:eastAsia="en-US"/>
          </w:rPr>
          <w:t>&lt;**&gt;</w:t>
        </w:r>
      </w:hyperlink>
      <w:r w:rsidRPr="00BF719E">
        <w:rPr>
          <w:rFonts w:ascii="Courier New" w:hAnsi="Courier New" w:cs="Courier New"/>
          <w:sz w:val="20"/>
          <w:szCs w:val="20"/>
          <w:lang w:eastAsia="en-US"/>
        </w:rPr>
        <w:t xml:space="preserve">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│имущество                      │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0671A0" w:rsidRDefault="006632D5" w:rsidP="00E91693">
      <w:pPr>
        <w:tabs>
          <w:tab w:val="left" w:pos="255"/>
          <w:tab w:val="center" w:pos="4739"/>
        </w:tabs>
        <w:autoSpaceDE w:val="0"/>
        <w:autoSpaceDN w:val="0"/>
        <w:adjustRightInd w:val="0"/>
        <w:ind w:firstLine="284"/>
        <w:rPr>
          <w:sz w:val="28"/>
          <w:szCs w:val="28"/>
        </w:rPr>
      </w:pPr>
      <w:r w:rsidRPr="000671A0">
        <w:rPr>
          <w:sz w:val="28"/>
          <w:szCs w:val="28"/>
          <w:lang w:eastAsia="en-US"/>
        </w:rPr>
        <w:t>7.4.4</w:t>
      </w:r>
      <w:bookmarkStart w:id="10" w:name="P467"/>
      <w:bookmarkEnd w:id="10"/>
      <w:r w:rsidRPr="000671A0">
        <w:rPr>
          <w:sz w:val="28"/>
          <w:szCs w:val="28"/>
        </w:rPr>
        <w:t>. Начисление и уплата земельного налога</w:t>
      </w:r>
    </w:p>
    <w:p w:rsidR="006632D5" w:rsidRPr="000671A0" w:rsidRDefault="006632D5" w:rsidP="00E91693">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Расчеты с бюджетом по земельному налогу отражаются в бухгалтерском учете с использованием счета </w:t>
      </w:r>
      <w:hyperlink r:id="rId143" w:history="1">
        <w:r w:rsidRPr="000671A0">
          <w:rPr>
            <w:rFonts w:ascii="Times New Roman" w:hAnsi="Times New Roman" w:cs="Times New Roman"/>
            <w:sz w:val="28"/>
            <w:szCs w:val="28"/>
          </w:rPr>
          <w:t>0 303 13 000</w:t>
        </w:r>
      </w:hyperlink>
      <w:r w:rsidRPr="000671A0">
        <w:rPr>
          <w:rFonts w:ascii="Times New Roman" w:hAnsi="Times New Roman" w:cs="Times New Roman"/>
          <w:sz w:val="28"/>
          <w:szCs w:val="28"/>
        </w:rPr>
        <w:t xml:space="preserve"> "Расчеты по земельному налогу" (</w:t>
      </w:r>
      <w:hyperlink r:id="rId144" w:history="1">
        <w:r w:rsidRPr="000671A0">
          <w:rPr>
            <w:rFonts w:ascii="Times New Roman" w:hAnsi="Times New Roman" w:cs="Times New Roman"/>
            <w:sz w:val="28"/>
            <w:szCs w:val="28"/>
          </w:rPr>
          <w:t>п. 131</w:t>
        </w:r>
      </w:hyperlink>
      <w:r w:rsidRPr="000671A0">
        <w:rPr>
          <w:rFonts w:ascii="Times New Roman" w:hAnsi="Times New Roman" w:cs="Times New Roman"/>
          <w:sz w:val="28"/>
          <w:szCs w:val="28"/>
        </w:rPr>
        <w:t xml:space="preserve"> Инструкции № 174н).</w:t>
      </w:r>
    </w:p>
    <w:p w:rsidR="006632D5" w:rsidRPr="000671A0" w:rsidRDefault="006632D5" w:rsidP="00E91693">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Расходы учреждения по уплате земельного налога относятся на </w:t>
      </w:r>
      <w:hyperlink r:id="rId145" w:history="1">
        <w:r w:rsidRPr="000671A0">
          <w:rPr>
            <w:rFonts w:ascii="Times New Roman" w:hAnsi="Times New Roman" w:cs="Times New Roman"/>
            <w:sz w:val="28"/>
            <w:szCs w:val="28"/>
          </w:rPr>
          <w:t>статью 290</w:t>
        </w:r>
      </w:hyperlink>
      <w:r w:rsidRPr="000671A0">
        <w:rPr>
          <w:rFonts w:ascii="Times New Roman" w:hAnsi="Times New Roman" w:cs="Times New Roman"/>
          <w:sz w:val="28"/>
          <w:szCs w:val="28"/>
        </w:rPr>
        <w:t xml:space="preserve"> КОСГУ.</w:t>
      </w:r>
    </w:p>
    <w:p w:rsidR="006632D5" w:rsidRPr="000671A0" w:rsidRDefault="006632D5" w:rsidP="00A216AA">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Начисление к уплате земельного налога за текущий финансовый год подлежит отражению в регистрах бухгалтерского учета в текущем году. Согласно требованиям Налогового </w:t>
      </w:r>
      <w:hyperlink r:id="rId146" w:history="1">
        <w:r w:rsidRPr="000671A0">
          <w:rPr>
            <w:rFonts w:ascii="Times New Roman" w:hAnsi="Times New Roman" w:cs="Times New Roman"/>
            <w:sz w:val="28"/>
            <w:szCs w:val="28"/>
          </w:rPr>
          <w:t>кодекса</w:t>
        </w:r>
      </w:hyperlink>
      <w:r w:rsidRPr="000671A0">
        <w:rPr>
          <w:rFonts w:ascii="Times New Roman" w:hAnsi="Times New Roman" w:cs="Times New Roman"/>
          <w:sz w:val="28"/>
          <w:szCs w:val="28"/>
        </w:rPr>
        <w:t xml:space="preserve"> РФ уплата земельного налога производится по окончании налогового периода (календарного года), соответственно, денежное обязательство по уплате земельного налога за IV квартал текущего года подлежит отражению в бухгалтерском учете как обязательство очередного финансового года. По данному вопросу см. </w:t>
      </w:r>
      <w:hyperlink r:id="rId147" w:history="1">
        <w:r w:rsidRPr="000671A0">
          <w:rPr>
            <w:rFonts w:ascii="Times New Roman" w:hAnsi="Times New Roman" w:cs="Times New Roman"/>
            <w:sz w:val="28"/>
            <w:szCs w:val="28"/>
          </w:rPr>
          <w:t>Письмо</w:t>
        </w:r>
      </w:hyperlink>
      <w:r w:rsidRPr="000671A0">
        <w:rPr>
          <w:rFonts w:ascii="Times New Roman" w:hAnsi="Times New Roman" w:cs="Times New Roman"/>
          <w:sz w:val="28"/>
          <w:szCs w:val="28"/>
        </w:rPr>
        <w:t xml:space="preserve"> Минфина России от 07.11.2014 № 02-07-10/56182.</w:t>
      </w:r>
    </w:p>
    <w:p w:rsidR="006632D5" w:rsidRPr="000671A0" w:rsidRDefault="006632D5" w:rsidP="00E91693">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Операции по начислению суммы земельного налога отражаются на основании Бухгалтерской справки </w:t>
      </w:r>
      <w:hyperlink r:id="rId148" w:history="1">
        <w:r w:rsidRPr="000671A0">
          <w:rPr>
            <w:rFonts w:ascii="Times New Roman" w:hAnsi="Times New Roman" w:cs="Times New Roman"/>
            <w:sz w:val="28"/>
            <w:szCs w:val="28"/>
          </w:rPr>
          <w:t>(ф. 0504833)</w:t>
        </w:r>
      </w:hyperlink>
      <w:r w:rsidRPr="000671A0">
        <w:rPr>
          <w:rFonts w:ascii="Times New Roman" w:hAnsi="Times New Roman" w:cs="Times New Roman"/>
          <w:sz w:val="28"/>
          <w:szCs w:val="28"/>
        </w:rPr>
        <w:t xml:space="preserve"> с приложением расчетов, деклараций, иных документов, подтверждающих суммы принятых обязательств, в том числе по авансовым платежам.</w:t>
      </w:r>
    </w:p>
    <w:p w:rsidR="006632D5" w:rsidRPr="000671A0" w:rsidRDefault="006632D5" w:rsidP="0039373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Бухгалтерский учет операций по начислению и уплате прочих платежей в бюджет, в том числе по начислению и уплате земельного налога, регламентирован п.131 Инструкции № 174н.,п.159 Инструкции № 183н.</w:t>
      </w:r>
    </w:p>
    <w:p w:rsidR="006632D5" w:rsidRPr="000671A0" w:rsidRDefault="006632D5" w:rsidP="00C50C2D">
      <w:pPr>
        <w:autoSpaceDE w:val="0"/>
        <w:autoSpaceDN w:val="0"/>
        <w:adjustRightInd w:val="0"/>
        <w:jc w:val="center"/>
        <w:outlineLvl w:val="0"/>
        <w:rPr>
          <w:sz w:val="28"/>
          <w:szCs w:val="28"/>
          <w:lang w:eastAsia="en-US"/>
        </w:rPr>
      </w:pPr>
    </w:p>
    <w:p w:rsidR="006632D5" w:rsidRPr="000671A0" w:rsidRDefault="006632D5" w:rsidP="00C50C2D">
      <w:pPr>
        <w:autoSpaceDE w:val="0"/>
        <w:autoSpaceDN w:val="0"/>
        <w:adjustRightInd w:val="0"/>
        <w:jc w:val="center"/>
        <w:outlineLvl w:val="0"/>
        <w:rPr>
          <w:sz w:val="28"/>
          <w:szCs w:val="28"/>
          <w:lang w:eastAsia="en-US"/>
        </w:rPr>
      </w:pPr>
      <w:r w:rsidRPr="000671A0">
        <w:rPr>
          <w:sz w:val="28"/>
          <w:szCs w:val="28"/>
          <w:lang w:eastAsia="en-US"/>
        </w:rPr>
        <w:t>Бухгалтерские записи бюджетногоучреждения по учету расчетов с бюджетом по земельному налогу</w:t>
      </w:r>
    </w:p>
    <w:p w:rsidR="006632D5" w:rsidRPr="00AB7255" w:rsidRDefault="006632D5" w:rsidP="00C50C2D">
      <w:pPr>
        <w:autoSpaceDE w:val="0"/>
        <w:autoSpaceDN w:val="0"/>
        <w:adjustRightInd w:val="0"/>
        <w:jc w:val="both"/>
        <w:rPr>
          <w:b/>
          <w:bCs/>
          <w:lang w:eastAsia="en-US"/>
        </w:rPr>
      </w:pP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 │      Содержание операций      │             Номер счета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│п/п│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                               │     по дебету    │    по кредиту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Бухгалтерские записи по учету расчетов с бюджетом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по земельному налогу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1 │Начисление учреждением         │   </w:t>
      </w:r>
      <w:hyperlink r:id="rId149" w:history="1">
        <w:r w:rsidRPr="00BF719E">
          <w:rPr>
            <w:rFonts w:ascii="Courier New" w:hAnsi="Courier New" w:cs="Courier New"/>
            <w:sz w:val="20"/>
            <w:szCs w:val="20"/>
            <w:lang w:eastAsia="en-US"/>
          </w:rPr>
          <w:t>0 401 20 290</w:t>
        </w:r>
      </w:hyperlink>
      <w:r w:rsidRPr="00BF719E">
        <w:rPr>
          <w:rFonts w:ascii="Courier New" w:hAnsi="Courier New" w:cs="Courier New"/>
          <w:sz w:val="20"/>
          <w:szCs w:val="20"/>
          <w:lang w:eastAsia="en-US"/>
        </w:rPr>
        <w:t xml:space="preserve">   │   </w:t>
      </w:r>
      <w:hyperlink r:id="rId150" w:history="1">
        <w:r w:rsidRPr="00BF719E">
          <w:rPr>
            <w:rFonts w:ascii="Courier New" w:hAnsi="Courier New" w:cs="Courier New"/>
            <w:sz w:val="20"/>
            <w:szCs w:val="20"/>
            <w:lang w:eastAsia="en-US"/>
          </w:rPr>
          <w:t>0 303 13 730</w:t>
        </w:r>
      </w:hyperlink>
      <w:r w:rsidRPr="00BF719E">
        <w:rPr>
          <w:rFonts w:ascii="Courier New" w:hAnsi="Courier New" w:cs="Courier New"/>
          <w:sz w:val="20"/>
          <w:szCs w:val="20"/>
          <w:lang w:eastAsia="en-US"/>
        </w:rPr>
        <w:t xml:space="preserve">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│земельного налога              │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2 │Начисление учреждением штрафных│   </w:t>
      </w:r>
      <w:hyperlink r:id="rId151" w:history="1">
        <w:r w:rsidRPr="00BF719E">
          <w:rPr>
            <w:rFonts w:ascii="Courier New" w:hAnsi="Courier New" w:cs="Courier New"/>
            <w:sz w:val="20"/>
            <w:szCs w:val="20"/>
            <w:lang w:eastAsia="en-US"/>
          </w:rPr>
          <w:t>0 401 20 290</w:t>
        </w:r>
      </w:hyperlink>
      <w:r w:rsidRPr="00BF719E">
        <w:rPr>
          <w:rFonts w:ascii="Courier New" w:hAnsi="Courier New" w:cs="Courier New"/>
          <w:sz w:val="20"/>
          <w:szCs w:val="20"/>
          <w:lang w:eastAsia="en-US"/>
        </w:rPr>
        <w:t xml:space="preserve">   │   </w:t>
      </w:r>
      <w:hyperlink r:id="rId152" w:history="1">
        <w:r w:rsidRPr="00BF719E">
          <w:rPr>
            <w:rFonts w:ascii="Courier New" w:hAnsi="Courier New" w:cs="Courier New"/>
            <w:sz w:val="20"/>
            <w:szCs w:val="20"/>
            <w:lang w:eastAsia="en-US"/>
          </w:rPr>
          <w:t>0 303 13 730</w:t>
        </w:r>
      </w:hyperlink>
      <w:r w:rsidRPr="00BF719E">
        <w:rPr>
          <w:rFonts w:ascii="Courier New" w:hAnsi="Courier New" w:cs="Courier New"/>
          <w:sz w:val="20"/>
          <w:szCs w:val="20"/>
          <w:lang w:eastAsia="en-US"/>
        </w:rPr>
        <w:t xml:space="preserve">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│санкций (пеней) за неполное    │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│(несвоевременное) перечисление │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│земельного налога в бюджет     │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3 │Перечисление учреждением в     │   </w:t>
      </w:r>
      <w:hyperlink r:id="rId153" w:history="1">
        <w:r w:rsidRPr="00BF719E">
          <w:rPr>
            <w:rFonts w:ascii="Courier New" w:hAnsi="Courier New" w:cs="Courier New"/>
            <w:sz w:val="20"/>
            <w:szCs w:val="20"/>
            <w:lang w:eastAsia="en-US"/>
          </w:rPr>
          <w:t>0 303 13 830</w:t>
        </w:r>
      </w:hyperlink>
      <w:r w:rsidRPr="00BF719E">
        <w:rPr>
          <w:rFonts w:ascii="Courier New" w:hAnsi="Courier New" w:cs="Courier New"/>
          <w:sz w:val="20"/>
          <w:szCs w:val="20"/>
          <w:lang w:eastAsia="en-US"/>
        </w:rPr>
        <w:t xml:space="preserve">   │   </w:t>
      </w:r>
      <w:hyperlink r:id="rId154" w:history="1">
        <w:r w:rsidRPr="00BF719E">
          <w:rPr>
            <w:rFonts w:ascii="Courier New" w:hAnsi="Courier New" w:cs="Courier New"/>
            <w:sz w:val="20"/>
            <w:szCs w:val="20"/>
            <w:lang w:eastAsia="en-US"/>
          </w:rPr>
          <w:t>0 201 11 610</w:t>
        </w:r>
      </w:hyperlink>
      <w:r w:rsidRPr="00BF719E">
        <w:rPr>
          <w:rFonts w:ascii="Courier New" w:hAnsi="Courier New" w:cs="Courier New"/>
          <w:sz w:val="20"/>
          <w:szCs w:val="20"/>
          <w:lang w:eastAsia="en-US"/>
        </w:rPr>
        <w:t xml:space="preserve">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│доход бюджета земельного налога│                  │        </w:t>
      </w:r>
      <w:hyperlink r:id="rId155" w:history="1">
        <w:r w:rsidRPr="00BF719E">
          <w:rPr>
            <w:rFonts w:ascii="Courier New" w:hAnsi="Courier New" w:cs="Courier New"/>
            <w:sz w:val="20"/>
            <w:szCs w:val="20"/>
            <w:lang w:eastAsia="en-US"/>
          </w:rPr>
          <w:t>&lt;*&gt;</w:t>
        </w:r>
      </w:hyperlink>
      <w:r w:rsidRPr="00BF719E">
        <w:rPr>
          <w:rFonts w:ascii="Courier New" w:hAnsi="Courier New" w:cs="Courier New"/>
          <w:sz w:val="20"/>
          <w:szCs w:val="20"/>
          <w:lang w:eastAsia="en-US"/>
        </w:rPr>
        <w:t xml:space="preserve">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4 │Перечисление учреждением       │   </w:t>
      </w:r>
      <w:hyperlink r:id="rId156" w:history="1">
        <w:r w:rsidRPr="00BF719E">
          <w:rPr>
            <w:rFonts w:ascii="Courier New" w:hAnsi="Courier New" w:cs="Courier New"/>
            <w:sz w:val="20"/>
            <w:szCs w:val="20"/>
            <w:lang w:eastAsia="en-US"/>
          </w:rPr>
          <w:t>0 303 13 830</w:t>
        </w:r>
      </w:hyperlink>
      <w:r w:rsidRPr="00BF719E">
        <w:rPr>
          <w:rFonts w:ascii="Courier New" w:hAnsi="Courier New" w:cs="Courier New"/>
          <w:sz w:val="20"/>
          <w:szCs w:val="20"/>
          <w:lang w:eastAsia="en-US"/>
        </w:rPr>
        <w:t xml:space="preserve">   │   </w:t>
      </w:r>
      <w:hyperlink r:id="rId157" w:history="1">
        <w:r w:rsidRPr="00BF719E">
          <w:rPr>
            <w:rFonts w:ascii="Courier New" w:hAnsi="Courier New" w:cs="Courier New"/>
            <w:sz w:val="20"/>
            <w:szCs w:val="20"/>
            <w:lang w:eastAsia="en-US"/>
          </w:rPr>
          <w:t>0 201 11 610</w:t>
        </w:r>
      </w:hyperlink>
      <w:r w:rsidRPr="00BF719E">
        <w:rPr>
          <w:rFonts w:ascii="Courier New" w:hAnsi="Courier New" w:cs="Courier New"/>
          <w:sz w:val="20"/>
          <w:szCs w:val="20"/>
          <w:lang w:eastAsia="en-US"/>
        </w:rPr>
        <w:t xml:space="preserve">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│штрафных санкций (пеней) за    │                  │         </w:t>
      </w:r>
      <w:hyperlink r:id="rId158" w:history="1">
        <w:r w:rsidRPr="00BF719E">
          <w:rPr>
            <w:rFonts w:ascii="Courier New" w:hAnsi="Courier New" w:cs="Courier New"/>
            <w:sz w:val="20"/>
            <w:szCs w:val="20"/>
            <w:lang w:eastAsia="en-US"/>
          </w:rPr>
          <w:t>&lt;*&gt;</w:t>
        </w:r>
      </w:hyperlink>
      <w:r w:rsidRPr="00BF719E">
        <w:rPr>
          <w:rFonts w:ascii="Courier New" w:hAnsi="Courier New" w:cs="Courier New"/>
          <w:sz w:val="20"/>
          <w:szCs w:val="20"/>
          <w:lang w:eastAsia="en-US"/>
        </w:rPr>
        <w:t xml:space="preserve">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│неполное(несвоевременное)      │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│перечисление земельного налога │                  │                 │</w:t>
      </w:r>
    </w:p>
    <w:tbl>
      <w:tblPr>
        <w:tblpPr w:leftFromText="180" w:rightFromText="180" w:vertAnchor="text" w:tblpY="1"/>
        <w:tblOverlap w:val="never"/>
        <w:tblW w:w="0" w:type="auto"/>
        <w:tblLook w:val="0000"/>
      </w:tblPr>
      <w:tblGrid>
        <w:gridCol w:w="480"/>
      </w:tblGrid>
      <w:tr w:rsidR="006632D5">
        <w:tc>
          <w:tcPr>
            <w:tcW w:w="480" w:type="dxa"/>
          </w:tcPr>
          <w:p w:rsidR="006632D5" w:rsidRDefault="006632D5" w:rsidP="00CD0D9F">
            <w:pPr>
              <w:autoSpaceDE w:val="0"/>
              <w:autoSpaceDN w:val="0"/>
              <w:adjustRightInd w:val="0"/>
              <w:jc w:val="both"/>
              <w:rPr>
                <w:rFonts w:ascii="Courier New" w:hAnsi="Courier New" w:cs="Courier New"/>
                <w:sz w:val="20"/>
                <w:szCs w:val="20"/>
                <w:lang w:eastAsia="en-US"/>
              </w:rPr>
            </w:pPr>
          </w:p>
        </w:tc>
      </w:tr>
      <w:tr w:rsidR="006632D5">
        <w:tc>
          <w:tcPr>
            <w:tcW w:w="480" w:type="dxa"/>
          </w:tcPr>
          <w:p w:rsidR="006632D5" w:rsidRDefault="006632D5" w:rsidP="00CD0D9F">
            <w:pPr>
              <w:autoSpaceDE w:val="0"/>
              <w:autoSpaceDN w:val="0"/>
              <w:adjustRightInd w:val="0"/>
              <w:jc w:val="both"/>
              <w:rPr>
                <w:rFonts w:ascii="Courier New" w:hAnsi="Courier New" w:cs="Courier New"/>
                <w:sz w:val="20"/>
                <w:szCs w:val="20"/>
                <w:lang w:eastAsia="en-US"/>
              </w:rPr>
            </w:pPr>
          </w:p>
        </w:tc>
      </w:tr>
    </w:tbl>
    <w:p w:rsidR="006632D5" w:rsidRPr="00BF719E" w:rsidRDefault="006632D5" w:rsidP="0039373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br w:type="textWrapping" w:clear="all"/>
      </w:r>
      <w:r w:rsidRPr="00BF719E">
        <w:rPr>
          <w:rFonts w:ascii="Courier New" w:hAnsi="Courier New" w:cs="Courier New"/>
          <w:sz w:val="20"/>
          <w:szCs w:val="20"/>
          <w:lang w:eastAsia="en-US"/>
        </w:rPr>
        <w:t>в бюджет                       │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Бухгалтерские записи по учету возврата из бюджета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излишне начисленного и перечисленного земельного налога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1 │СТОРНО - на сумму излишне      │   </w:t>
      </w:r>
      <w:hyperlink r:id="rId159" w:history="1">
        <w:r w:rsidRPr="00BF719E">
          <w:rPr>
            <w:rFonts w:ascii="Courier New" w:hAnsi="Courier New" w:cs="Courier New"/>
            <w:sz w:val="20"/>
            <w:szCs w:val="20"/>
            <w:lang w:eastAsia="en-US"/>
          </w:rPr>
          <w:t>0 401 20 290</w:t>
        </w:r>
      </w:hyperlink>
      <w:r w:rsidRPr="00BF719E">
        <w:rPr>
          <w:rFonts w:ascii="Courier New" w:hAnsi="Courier New" w:cs="Courier New"/>
          <w:sz w:val="20"/>
          <w:szCs w:val="20"/>
          <w:lang w:eastAsia="en-US"/>
        </w:rPr>
        <w:t xml:space="preserve">   │   </w:t>
      </w:r>
      <w:hyperlink r:id="rId160" w:history="1">
        <w:r w:rsidRPr="00BF719E">
          <w:rPr>
            <w:rFonts w:ascii="Courier New" w:hAnsi="Courier New" w:cs="Courier New"/>
            <w:sz w:val="20"/>
            <w:szCs w:val="20"/>
            <w:lang w:eastAsia="en-US"/>
          </w:rPr>
          <w:t>0 303 13 730</w:t>
        </w:r>
      </w:hyperlink>
      <w:r w:rsidRPr="00BF719E">
        <w:rPr>
          <w:rFonts w:ascii="Courier New" w:hAnsi="Courier New" w:cs="Courier New"/>
          <w:sz w:val="20"/>
          <w:szCs w:val="20"/>
          <w:lang w:eastAsia="en-US"/>
        </w:rPr>
        <w:t xml:space="preserve">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│начисленного земельного налога │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2 │Зачисление суммы излишне       │   </w:t>
      </w:r>
      <w:hyperlink r:id="rId161" w:history="1">
        <w:r w:rsidRPr="00BF719E">
          <w:rPr>
            <w:rFonts w:ascii="Courier New" w:hAnsi="Courier New" w:cs="Courier New"/>
            <w:sz w:val="20"/>
            <w:szCs w:val="20"/>
            <w:lang w:eastAsia="en-US"/>
          </w:rPr>
          <w:t>0 201 11 510</w:t>
        </w:r>
      </w:hyperlink>
      <w:r w:rsidRPr="00BF719E">
        <w:rPr>
          <w:rFonts w:ascii="Courier New" w:hAnsi="Courier New" w:cs="Courier New"/>
          <w:sz w:val="20"/>
          <w:szCs w:val="20"/>
          <w:lang w:eastAsia="en-US"/>
        </w:rPr>
        <w:t xml:space="preserve">   │   </w:t>
      </w:r>
      <w:hyperlink r:id="rId162" w:history="1">
        <w:r w:rsidRPr="00BF719E">
          <w:rPr>
            <w:rFonts w:ascii="Courier New" w:hAnsi="Courier New" w:cs="Courier New"/>
            <w:sz w:val="20"/>
            <w:szCs w:val="20"/>
            <w:lang w:eastAsia="en-US"/>
          </w:rPr>
          <w:t>0 303 13 730</w:t>
        </w:r>
      </w:hyperlink>
      <w:r w:rsidRPr="00BF719E">
        <w:rPr>
          <w:rFonts w:ascii="Courier New" w:hAnsi="Courier New" w:cs="Courier New"/>
          <w:sz w:val="20"/>
          <w:szCs w:val="20"/>
          <w:lang w:eastAsia="en-US"/>
        </w:rPr>
        <w:t xml:space="preserve">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xml:space="preserve">│   │перечисленного земельного      │        </w:t>
      </w:r>
      <w:hyperlink r:id="rId163" w:history="1">
        <w:r w:rsidRPr="00BF719E">
          <w:rPr>
            <w:rFonts w:ascii="Courier New" w:hAnsi="Courier New" w:cs="Courier New"/>
            <w:sz w:val="20"/>
            <w:szCs w:val="20"/>
            <w:lang w:eastAsia="en-US"/>
          </w:rPr>
          <w:t>&lt;**&gt;</w:t>
        </w:r>
      </w:hyperlink>
      <w:r w:rsidRPr="00BF719E">
        <w:rPr>
          <w:rFonts w:ascii="Courier New" w:hAnsi="Courier New" w:cs="Courier New"/>
          <w:sz w:val="20"/>
          <w:szCs w:val="20"/>
          <w:lang w:eastAsia="en-US"/>
        </w:rPr>
        <w:t xml:space="preserve">      │                  │</w:t>
      </w:r>
    </w:p>
    <w:p w:rsidR="006632D5" w:rsidRPr="00BF719E" w:rsidRDefault="006632D5" w:rsidP="0039373C">
      <w:pPr>
        <w:autoSpaceDE w:val="0"/>
        <w:autoSpaceDN w:val="0"/>
        <w:adjustRightInd w:val="0"/>
        <w:jc w:val="both"/>
        <w:rPr>
          <w:rFonts w:ascii="Courier New" w:hAnsi="Courier New" w:cs="Courier New"/>
          <w:sz w:val="20"/>
          <w:szCs w:val="20"/>
          <w:lang w:eastAsia="en-US"/>
        </w:rPr>
      </w:pPr>
      <w:r w:rsidRPr="00BF719E">
        <w:rPr>
          <w:rFonts w:ascii="Courier New" w:hAnsi="Courier New" w:cs="Courier New"/>
          <w:sz w:val="20"/>
          <w:szCs w:val="20"/>
          <w:lang w:eastAsia="en-US"/>
        </w:rPr>
        <w:t>│   │налога                         │                  │                  │</w:t>
      </w:r>
    </w:p>
    <w:p w:rsidR="006632D5" w:rsidRPr="00AB7255" w:rsidRDefault="006632D5" w:rsidP="0039373C">
      <w:pPr>
        <w:pStyle w:val="ConsPlusNormal"/>
        <w:outlineLvl w:val="1"/>
        <w:rPr>
          <w:rFonts w:ascii="Times New Roman" w:hAnsi="Times New Roman" w:cs="Times New Roman"/>
          <w:b/>
          <w:bCs/>
          <w:sz w:val="24"/>
          <w:szCs w:val="24"/>
        </w:rPr>
      </w:pPr>
    </w:p>
    <w:p w:rsidR="006632D5" w:rsidRPr="00830A46" w:rsidRDefault="006632D5" w:rsidP="00E91693">
      <w:pPr>
        <w:pStyle w:val="ConsPlusNormal"/>
        <w:tabs>
          <w:tab w:val="center" w:pos="5244"/>
        </w:tabs>
        <w:ind w:firstLine="284"/>
        <w:rPr>
          <w:rFonts w:ascii="Times New Roman" w:hAnsi="Times New Roman" w:cs="Times New Roman"/>
          <w:sz w:val="28"/>
          <w:szCs w:val="28"/>
        </w:rPr>
      </w:pPr>
      <w:r w:rsidRPr="00830A46">
        <w:rPr>
          <w:rFonts w:ascii="Times New Roman" w:hAnsi="Times New Roman" w:cs="Times New Roman"/>
          <w:sz w:val="28"/>
          <w:szCs w:val="28"/>
        </w:rPr>
        <w:t>7.4.5 Начисление и уплата транспортного налога</w:t>
      </w:r>
    </w:p>
    <w:p w:rsidR="006632D5" w:rsidRPr="00830A46" w:rsidRDefault="006632D5"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Расчеты с бюджетом по транспортному налогу отражаются в бухгалтерском учете с использованием </w:t>
      </w:r>
      <w:hyperlink r:id="rId164" w:history="1">
        <w:r w:rsidRPr="00830A46">
          <w:rPr>
            <w:rFonts w:ascii="Times New Roman" w:hAnsi="Times New Roman" w:cs="Times New Roman"/>
            <w:sz w:val="28"/>
            <w:szCs w:val="28"/>
          </w:rPr>
          <w:t>счета 0 303 05 000</w:t>
        </w:r>
      </w:hyperlink>
      <w:r w:rsidRPr="00830A46">
        <w:rPr>
          <w:rFonts w:ascii="Times New Roman" w:hAnsi="Times New Roman" w:cs="Times New Roman"/>
          <w:sz w:val="28"/>
          <w:szCs w:val="28"/>
        </w:rPr>
        <w:t xml:space="preserve"> "Расчеты по прочим платежам в бюджет" (</w:t>
      </w:r>
      <w:hyperlink r:id="rId165" w:history="1">
        <w:r w:rsidRPr="00830A46">
          <w:rPr>
            <w:rFonts w:ascii="Times New Roman" w:hAnsi="Times New Roman" w:cs="Times New Roman"/>
            <w:sz w:val="28"/>
            <w:szCs w:val="28"/>
          </w:rPr>
          <w:t>п. 130</w:t>
        </w:r>
      </w:hyperlink>
      <w:r w:rsidRPr="00830A46">
        <w:rPr>
          <w:rFonts w:ascii="Times New Roman" w:hAnsi="Times New Roman" w:cs="Times New Roman"/>
          <w:sz w:val="28"/>
          <w:szCs w:val="28"/>
        </w:rPr>
        <w:t xml:space="preserve"> Инструкции № 174н).</w:t>
      </w:r>
    </w:p>
    <w:p w:rsidR="006632D5" w:rsidRPr="00830A46" w:rsidRDefault="006632D5"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Расходы учреждения по уплате транспортного налога относятся на </w:t>
      </w:r>
      <w:hyperlink r:id="rId166" w:history="1">
        <w:r w:rsidRPr="00830A46">
          <w:rPr>
            <w:rFonts w:ascii="Times New Roman" w:hAnsi="Times New Roman" w:cs="Times New Roman"/>
            <w:sz w:val="28"/>
            <w:szCs w:val="28"/>
          </w:rPr>
          <w:t>статью 290</w:t>
        </w:r>
      </w:hyperlink>
      <w:r w:rsidRPr="00830A46">
        <w:rPr>
          <w:rFonts w:ascii="Times New Roman" w:hAnsi="Times New Roman" w:cs="Times New Roman"/>
          <w:sz w:val="28"/>
          <w:szCs w:val="28"/>
        </w:rPr>
        <w:t xml:space="preserve"> КОСГУ.</w:t>
      </w:r>
    </w:p>
    <w:p w:rsidR="006632D5" w:rsidRPr="00830A46" w:rsidRDefault="006632D5"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Для обособленного учета транспортного налога учреждение вправе на основании </w:t>
      </w:r>
      <w:hyperlink r:id="rId167" w:history="1">
        <w:r w:rsidRPr="00830A46">
          <w:rPr>
            <w:rFonts w:ascii="Times New Roman" w:hAnsi="Times New Roman" w:cs="Times New Roman"/>
            <w:sz w:val="28"/>
            <w:szCs w:val="28"/>
          </w:rPr>
          <w:t>п. 1</w:t>
        </w:r>
      </w:hyperlink>
      <w:r w:rsidRPr="00830A46">
        <w:rPr>
          <w:rFonts w:ascii="Times New Roman" w:hAnsi="Times New Roman" w:cs="Times New Roman"/>
          <w:sz w:val="28"/>
          <w:szCs w:val="28"/>
        </w:rPr>
        <w:t xml:space="preserve"> Инструкции № 157н в код синтетического счета 303 05 ввести дополнительный аналитический код.</w:t>
      </w:r>
    </w:p>
    <w:p w:rsidR="006632D5" w:rsidRPr="00830A46" w:rsidRDefault="006632D5"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Бухгалтерский учет операций по начислению и уплате прочих платежей в бюджет, в том числе транспортного налога, регламентирован абз.6 п.159 Инструкции № 183 н,</w:t>
      </w:r>
      <w:hyperlink r:id="rId168" w:history="1">
        <w:r w:rsidRPr="00830A46">
          <w:rPr>
            <w:rFonts w:ascii="Times New Roman" w:hAnsi="Times New Roman" w:cs="Times New Roman"/>
            <w:sz w:val="28"/>
            <w:szCs w:val="28"/>
          </w:rPr>
          <w:t>абз. 7 п. 131</w:t>
        </w:r>
      </w:hyperlink>
      <w:r w:rsidRPr="00830A46">
        <w:rPr>
          <w:rFonts w:ascii="Times New Roman" w:hAnsi="Times New Roman" w:cs="Times New Roman"/>
          <w:sz w:val="28"/>
          <w:szCs w:val="28"/>
        </w:rPr>
        <w:t xml:space="preserve"> Инструкции № 174н.</w:t>
      </w:r>
    </w:p>
    <w:p w:rsidR="006632D5" w:rsidRPr="00830A46" w:rsidRDefault="006632D5" w:rsidP="0039373C">
      <w:pPr>
        <w:pStyle w:val="ConsPlusNormal"/>
        <w:rPr>
          <w:rFonts w:ascii="Times New Roman" w:hAnsi="Times New Roman" w:cs="Times New Roman"/>
          <w:sz w:val="28"/>
          <w:szCs w:val="28"/>
        </w:rPr>
      </w:pPr>
    </w:p>
    <w:p w:rsidR="006632D5" w:rsidRPr="00830A46" w:rsidRDefault="006632D5" w:rsidP="00C50C2D">
      <w:pPr>
        <w:pStyle w:val="ConsPlusNormal"/>
        <w:jc w:val="center"/>
        <w:rPr>
          <w:rFonts w:ascii="Times New Roman" w:hAnsi="Times New Roman" w:cs="Times New Roman"/>
          <w:sz w:val="28"/>
          <w:szCs w:val="28"/>
        </w:rPr>
      </w:pPr>
      <w:r w:rsidRPr="00830A46">
        <w:rPr>
          <w:rFonts w:ascii="Times New Roman" w:hAnsi="Times New Roman" w:cs="Times New Roman"/>
          <w:sz w:val="28"/>
          <w:szCs w:val="28"/>
        </w:rPr>
        <w:t>Бухгалтерские записи бюджетного учреждения по учету расчетов с бюджетом по транспортному налогу</w:t>
      </w:r>
    </w:p>
    <w:p w:rsidR="006632D5" w:rsidRPr="00AB7255" w:rsidRDefault="006632D5" w:rsidP="00C50C2D">
      <w:pPr>
        <w:pStyle w:val="ConsPlusNormal"/>
        <w:jc w:val="both"/>
        <w:rPr>
          <w:rFonts w:ascii="Times New Roman" w:hAnsi="Times New Roman" w:cs="Times New Roman"/>
          <w:sz w:val="24"/>
          <w:szCs w:val="24"/>
        </w:rPr>
      </w:pPr>
    </w:p>
    <w:p w:rsidR="006632D5" w:rsidRPr="00BF719E" w:rsidRDefault="006632D5" w:rsidP="0039373C">
      <w:pPr>
        <w:pStyle w:val="ConsPlusCell"/>
        <w:jc w:val="both"/>
      </w:pPr>
      <w:r w:rsidRPr="00BF719E">
        <w:t>┌───┬───────────────────────────────┬─────────────────────────────────────┐</w:t>
      </w:r>
    </w:p>
    <w:p w:rsidR="006632D5" w:rsidRPr="00BF719E" w:rsidRDefault="006632D5" w:rsidP="0039373C">
      <w:pPr>
        <w:pStyle w:val="ConsPlusCell"/>
        <w:jc w:val="both"/>
      </w:pPr>
      <w:r w:rsidRPr="00BF719E">
        <w:t>│ № │      Содержание операций      │             Номер счета             │</w:t>
      </w:r>
    </w:p>
    <w:p w:rsidR="006632D5" w:rsidRPr="00BF719E" w:rsidRDefault="006632D5" w:rsidP="0039373C">
      <w:pPr>
        <w:pStyle w:val="ConsPlusCell"/>
        <w:jc w:val="both"/>
      </w:pPr>
      <w:r w:rsidRPr="00BF719E">
        <w:t>│п/п│                               ├──────────────────┬──────────────────┤</w:t>
      </w:r>
    </w:p>
    <w:p w:rsidR="006632D5" w:rsidRPr="00BF719E" w:rsidRDefault="006632D5" w:rsidP="0039373C">
      <w:pPr>
        <w:pStyle w:val="ConsPlusCell"/>
        <w:jc w:val="both"/>
      </w:pPr>
      <w:r w:rsidRPr="00BF719E">
        <w:t>│   │                               │     по дебету    │    по кредиту    │</w:t>
      </w:r>
    </w:p>
    <w:p w:rsidR="006632D5" w:rsidRPr="00BF719E" w:rsidRDefault="006632D5" w:rsidP="0039373C">
      <w:pPr>
        <w:pStyle w:val="ConsPlusCell"/>
        <w:jc w:val="both"/>
      </w:pPr>
      <w:r w:rsidRPr="00BF719E">
        <w:t>├───┴───────────────────────────────┴──────────────────┴──────────────────┤</w:t>
      </w:r>
    </w:p>
    <w:p w:rsidR="006632D5" w:rsidRPr="00BF719E" w:rsidRDefault="006632D5" w:rsidP="0039373C">
      <w:pPr>
        <w:pStyle w:val="ConsPlusCell"/>
        <w:jc w:val="both"/>
      </w:pPr>
      <w:r w:rsidRPr="00BF719E">
        <w:t>│            Бухгалтерские записи по учету расчетов с бюджетом            │</w:t>
      </w:r>
    </w:p>
    <w:p w:rsidR="006632D5" w:rsidRPr="00BF719E" w:rsidRDefault="006632D5" w:rsidP="0039373C">
      <w:pPr>
        <w:pStyle w:val="ConsPlusCell"/>
        <w:jc w:val="both"/>
      </w:pPr>
      <w:r w:rsidRPr="00BF719E">
        <w:t>│                         по транспортному налогу                         │</w:t>
      </w:r>
    </w:p>
    <w:p w:rsidR="006632D5" w:rsidRPr="00BF719E" w:rsidRDefault="006632D5" w:rsidP="0039373C">
      <w:pPr>
        <w:pStyle w:val="ConsPlusCell"/>
        <w:jc w:val="both"/>
      </w:pPr>
      <w:r w:rsidRPr="00BF719E">
        <w:t>├───┬───────────────────────────────┬──────────────────┬──────────────────┤</w:t>
      </w:r>
    </w:p>
    <w:p w:rsidR="006632D5" w:rsidRPr="00BF719E" w:rsidRDefault="006632D5" w:rsidP="0039373C">
      <w:pPr>
        <w:pStyle w:val="ConsPlusCell"/>
        <w:jc w:val="both"/>
      </w:pPr>
      <w:r w:rsidRPr="00BF719E">
        <w:t xml:space="preserve">│ 1 │Начисление учреждением         │   </w:t>
      </w:r>
      <w:hyperlink r:id="rId169" w:history="1">
        <w:r w:rsidRPr="00BF719E">
          <w:t>0 401 20 290</w:t>
        </w:r>
      </w:hyperlink>
      <w:r w:rsidRPr="00BF719E">
        <w:t xml:space="preserve">   │   </w:t>
      </w:r>
      <w:hyperlink r:id="rId170" w:history="1">
        <w:r w:rsidRPr="00BF719E">
          <w:t>0 303 05 730</w:t>
        </w:r>
      </w:hyperlink>
      <w:r w:rsidRPr="00BF719E">
        <w:t xml:space="preserve">   │</w:t>
      </w:r>
    </w:p>
    <w:p w:rsidR="006632D5" w:rsidRPr="00BF719E" w:rsidRDefault="006632D5" w:rsidP="0039373C">
      <w:pPr>
        <w:pStyle w:val="ConsPlusCell"/>
        <w:jc w:val="both"/>
      </w:pPr>
      <w:r w:rsidRPr="00BF719E">
        <w:t>│   │транспортного налога, а также  │                  │                  │</w:t>
      </w:r>
    </w:p>
    <w:p w:rsidR="006632D5" w:rsidRPr="00BF719E" w:rsidRDefault="006632D5" w:rsidP="0039373C">
      <w:pPr>
        <w:pStyle w:val="ConsPlusCell"/>
        <w:jc w:val="both"/>
      </w:pPr>
      <w:r w:rsidRPr="00BF719E">
        <w:t>│   │штрафных санкций (пеней)       │                  │                  │</w:t>
      </w:r>
    </w:p>
    <w:p w:rsidR="006632D5" w:rsidRPr="00BF719E" w:rsidRDefault="006632D5" w:rsidP="0039373C">
      <w:pPr>
        <w:pStyle w:val="ConsPlusCell"/>
        <w:jc w:val="both"/>
      </w:pPr>
      <w:r w:rsidRPr="00BF719E">
        <w:t>├───┼───────────────────────────────┼──────────────────┼──────────────────┤</w:t>
      </w:r>
    </w:p>
    <w:p w:rsidR="006632D5" w:rsidRDefault="006632D5" w:rsidP="0039373C">
      <w:pPr>
        <w:pStyle w:val="ConsPlusCell"/>
        <w:jc w:val="both"/>
        <w:rPr>
          <w:rFonts w:cs="Times New Roman"/>
        </w:rPr>
      </w:pPr>
      <w:r w:rsidRPr="00BF719E">
        <w:t xml:space="preserve">│ </w:t>
      </w:r>
    </w:p>
    <w:p w:rsidR="006632D5" w:rsidRDefault="006632D5" w:rsidP="0039373C">
      <w:pPr>
        <w:pStyle w:val="ConsPlusCell"/>
        <w:jc w:val="both"/>
        <w:rPr>
          <w:rFonts w:cs="Times New Roman"/>
        </w:rPr>
      </w:pPr>
    </w:p>
    <w:p w:rsidR="006632D5" w:rsidRDefault="006632D5" w:rsidP="0039373C">
      <w:pPr>
        <w:pStyle w:val="ConsPlusCell"/>
        <w:jc w:val="both"/>
        <w:rPr>
          <w:rFonts w:cs="Times New Roman"/>
        </w:rPr>
      </w:pPr>
    </w:p>
    <w:p w:rsidR="006632D5" w:rsidRDefault="006632D5" w:rsidP="0039373C">
      <w:pPr>
        <w:pStyle w:val="ConsPlusCell"/>
        <w:jc w:val="both"/>
        <w:rPr>
          <w:rFonts w:cs="Times New Roman"/>
        </w:rPr>
      </w:pPr>
    </w:p>
    <w:p w:rsidR="006632D5" w:rsidRPr="00BF719E" w:rsidRDefault="006632D5" w:rsidP="0039373C">
      <w:pPr>
        <w:pStyle w:val="ConsPlusCell"/>
        <w:jc w:val="both"/>
      </w:pPr>
      <w:r w:rsidRPr="00BF719E">
        <w:t xml:space="preserve">2 │Перечисление учреждением в     │   </w:t>
      </w:r>
      <w:hyperlink r:id="rId171" w:history="1">
        <w:r w:rsidRPr="00BF719E">
          <w:t>0 303 05 830</w:t>
        </w:r>
      </w:hyperlink>
      <w:r w:rsidRPr="00BF719E">
        <w:t xml:space="preserve">   │   </w:t>
      </w:r>
      <w:hyperlink r:id="rId172" w:history="1">
        <w:r w:rsidRPr="00BF719E">
          <w:t>0 201 11 610</w:t>
        </w:r>
      </w:hyperlink>
      <w:r w:rsidRPr="00BF719E">
        <w:t xml:space="preserve">   │</w:t>
      </w:r>
    </w:p>
    <w:p w:rsidR="006632D5" w:rsidRPr="00BF719E" w:rsidRDefault="006632D5" w:rsidP="0039373C">
      <w:pPr>
        <w:pStyle w:val="ConsPlusCell"/>
        <w:jc w:val="both"/>
      </w:pPr>
      <w:r w:rsidRPr="00BF719E">
        <w:t xml:space="preserve">│   │доход бюджета транспортного    │                  │         </w:t>
      </w:r>
      <w:hyperlink r:id="rId173" w:history="1">
        <w:r w:rsidRPr="00BF719E">
          <w:t>&lt;*&gt;</w:t>
        </w:r>
      </w:hyperlink>
      <w:r w:rsidRPr="00BF719E">
        <w:t xml:space="preserve">      │</w:t>
      </w:r>
    </w:p>
    <w:p w:rsidR="006632D5" w:rsidRPr="00BF719E" w:rsidRDefault="006632D5" w:rsidP="0039373C">
      <w:pPr>
        <w:pStyle w:val="ConsPlusCell"/>
        <w:jc w:val="both"/>
      </w:pPr>
      <w:r w:rsidRPr="00BF719E">
        <w:t>│   │налога, а также штрафных       │                  │                  │</w:t>
      </w:r>
    </w:p>
    <w:p w:rsidR="006632D5" w:rsidRPr="00BF719E" w:rsidRDefault="006632D5" w:rsidP="0039373C">
      <w:pPr>
        <w:pStyle w:val="ConsPlusCell"/>
        <w:jc w:val="both"/>
      </w:pPr>
      <w:r w:rsidRPr="00BF719E">
        <w:t>│   │санкций (пеней)                │                  │                  │</w:t>
      </w:r>
    </w:p>
    <w:p w:rsidR="006632D5" w:rsidRPr="00BF719E" w:rsidRDefault="006632D5" w:rsidP="0039373C">
      <w:pPr>
        <w:pStyle w:val="ConsPlusCell"/>
        <w:jc w:val="both"/>
      </w:pPr>
      <w:r w:rsidRPr="00BF719E">
        <w:t>├───┴───────────────────────────────┴──────────────────┴──────────────────┤</w:t>
      </w:r>
    </w:p>
    <w:p w:rsidR="006632D5" w:rsidRPr="00BF719E" w:rsidRDefault="006632D5" w:rsidP="0039373C">
      <w:pPr>
        <w:pStyle w:val="ConsPlusCell"/>
        <w:jc w:val="both"/>
      </w:pPr>
      <w:r w:rsidRPr="00BF719E">
        <w:t>│   Бухгалтерские записи по учету возврата из бюджета            │</w:t>
      </w:r>
    </w:p>
    <w:p w:rsidR="006632D5" w:rsidRPr="00BF719E" w:rsidRDefault="006632D5" w:rsidP="0039373C">
      <w:pPr>
        <w:pStyle w:val="ConsPlusCell"/>
        <w:jc w:val="both"/>
      </w:pPr>
      <w:r w:rsidRPr="00BF719E">
        <w:t>│        излишне начисленного и перечисленного транспортного налога       │</w:t>
      </w:r>
    </w:p>
    <w:p w:rsidR="006632D5" w:rsidRPr="00BF719E" w:rsidRDefault="006632D5" w:rsidP="0039373C">
      <w:pPr>
        <w:pStyle w:val="ConsPlusCell"/>
        <w:jc w:val="both"/>
      </w:pPr>
      <w:r w:rsidRPr="00BF719E">
        <w:t>├───┬───────────────────────────────┬──────────────────┬──────────────────┤</w:t>
      </w:r>
    </w:p>
    <w:p w:rsidR="006632D5" w:rsidRPr="00BF719E" w:rsidRDefault="006632D5" w:rsidP="0039373C">
      <w:pPr>
        <w:pStyle w:val="ConsPlusCell"/>
        <w:jc w:val="both"/>
      </w:pPr>
      <w:r w:rsidRPr="00BF719E">
        <w:t xml:space="preserve">│ 1 │СТОРНО - на сумму излишне      │   </w:t>
      </w:r>
      <w:hyperlink r:id="rId174" w:history="1">
        <w:r w:rsidRPr="00BF719E">
          <w:t>0 401 20 290</w:t>
        </w:r>
      </w:hyperlink>
      <w:r w:rsidRPr="00BF719E">
        <w:t xml:space="preserve">   │   </w:t>
      </w:r>
      <w:hyperlink r:id="rId175" w:history="1">
        <w:r w:rsidRPr="00BF719E">
          <w:t>0 303 05 730</w:t>
        </w:r>
      </w:hyperlink>
      <w:r w:rsidRPr="00BF719E">
        <w:t xml:space="preserve">   │</w:t>
      </w:r>
    </w:p>
    <w:p w:rsidR="006632D5" w:rsidRPr="00BF719E" w:rsidRDefault="006632D5" w:rsidP="0039373C">
      <w:pPr>
        <w:pStyle w:val="ConsPlusCell"/>
        <w:jc w:val="both"/>
      </w:pPr>
      <w:r w:rsidRPr="00BF719E">
        <w:t>│   │начисленного транспортного     │                  │                  │</w:t>
      </w:r>
    </w:p>
    <w:p w:rsidR="006632D5" w:rsidRPr="00BF719E" w:rsidRDefault="006632D5" w:rsidP="0039373C">
      <w:pPr>
        <w:pStyle w:val="ConsPlusCell"/>
        <w:jc w:val="both"/>
      </w:pPr>
      <w:r w:rsidRPr="00BF719E">
        <w:t>│   │налога                         │                  │                  │</w:t>
      </w:r>
    </w:p>
    <w:p w:rsidR="006632D5" w:rsidRPr="00BF719E" w:rsidRDefault="006632D5" w:rsidP="0039373C">
      <w:pPr>
        <w:pStyle w:val="ConsPlusCell"/>
        <w:jc w:val="both"/>
      </w:pPr>
      <w:r w:rsidRPr="00BF719E">
        <w:t>├───┼───────────────────────────────┼──────────────────┼──────────────────┤</w:t>
      </w:r>
    </w:p>
    <w:p w:rsidR="006632D5" w:rsidRPr="00BF719E" w:rsidRDefault="006632D5" w:rsidP="0039373C">
      <w:pPr>
        <w:pStyle w:val="ConsPlusCell"/>
        <w:jc w:val="both"/>
      </w:pPr>
      <w:r w:rsidRPr="00BF719E">
        <w:t xml:space="preserve">│ 2 │Зачисление суммы излишне       │   </w:t>
      </w:r>
      <w:hyperlink r:id="rId176" w:history="1">
        <w:r w:rsidRPr="00BF719E">
          <w:t>0 201 11 510</w:t>
        </w:r>
      </w:hyperlink>
      <w:r w:rsidRPr="00BF719E">
        <w:t xml:space="preserve">   │   </w:t>
      </w:r>
      <w:hyperlink r:id="rId177" w:history="1">
        <w:r w:rsidRPr="00BF719E">
          <w:t>0 303 05 730</w:t>
        </w:r>
      </w:hyperlink>
      <w:r w:rsidRPr="00BF719E">
        <w:t xml:space="preserve">   │</w:t>
      </w:r>
    </w:p>
    <w:p w:rsidR="006632D5" w:rsidRPr="00BF719E" w:rsidRDefault="006632D5" w:rsidP="0039373C">
      <w:pPr>
        <w:pStyle w:val="ConsPlusCell"/>
        <w:jc w:val="both"/>
      </w:pPr>
      <w:r w:rsidRPr="00BF719E">
        <w:t xml:space="preserve">│   │перечисленного транспортного   │        </w:t>
      </w:r>
      <w:hyperlink r:id="rId178" w:history="1">
        <w:r w:rsidRPr="00BF719E">
          <w:t>&lt;**&gt;</w:t>
        </w:r>
      </w:hyperlink>
      <w:r w:rsidRPr="00BF719E">
        <w:t xml:space="preserve">      │                  │</w:t>
      </w:r>
    </w:p>
    <w:p w:rsidR="006632D5" w:rsidRPr="00BF719E" w:rsidRDefault="006632D5" w:rsidP="0039373C">
      <w:pPr>
        <w:pStyle w:val="ConsPlusCell"/>
        <w:jc w:val="both"/>
      </w:pPr>
      <w:r w:rsidRPr="00BF719E">
        <w:t>│   │налога                         │                  │                  │</w:t>
      </w:r>
    </w:p>
    <w:p w:rsidR="006632D5" w:rsidRDefault="006632D5" w:rsidP="0039373C">
      <w:pPr>
        <w:pStyle w:val="ConsPlusNormal"/>
        <w:tabs>
          <w:tab w:val="center" w:pos="5244"/>
        </w:tabs>
        <w:ind w:firstLine="284"/>
        <w:outlineLvl w:val="0"/>
        <w:rPr>
          <w:rFonts w:ascii="Times New Roman" w:hAnsi="Times New Roman" w:cs="Times New Roman"/>
          <w:sz w:val="24"/>
          <w:szCs w:val="24"/>
        </w:rPr>
      </w:pPr>
    </w:p>
    <w:p w:rsidR="006632D5" w:rsidRPr="00830A46" w:rsidRDefault="006632D5" w:rsidP="0039373C">
      <w:pPr>
        <w:pStyle w:val="ConsPlusNormal"/>
        <w:tabs>
          <w:tab w:val="center" w:pos="5244"/>
        </w:tabs>
        <w:ind w:firstLine="284"/>
        <w:outlineLvl w:val="0"/>
        <w:rPr>
          <w:rFonts w:ascii="Times New Roman" w:hAnsi="Times New Roman" w:cs="Times New Roman"/>
          <w:sz w:val="28"/>
          <w:szCs w:val="28"/>
        </w:rPr>
      </w:pPr>
      <w:r w:rsidRPr="00830A46">
        <w:rPr>
          <w:rFonts w:ascii="Times New Roman" w:hAnsi="Times New Roman" w:cs="Times New Roman"/>
          <w:sz w:val="28"/>
          <w:szCs w:val="28"/>
        </w:rPr>
        <w:t>7.4.6. Начисление и уплата налога на прибыль организаций</w:t>
      </w:r>
    </w:p>
    <w:p w:rsidR="006632D5" w:rsidRPr="00830A46" w:rsidRDefault="006632D5"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На счете 0 303 03 000 "Расчеты по налогу на прибыль организаций" отражается задолженность учреждения перед бюджетом по налогу на прибыль организации, исчисленному в соответствии с требованиями гл. 25 "Налог на прибыль организаций" НК РФ (п.159 Инструкции 183н, п. 130 Инструкции № 174н).</w:t>
      </w:r>
    </w:p>
    <w:p w:rsidR="006632D5" w:rsidRPr="00830A46" w:rsidRDefault="006632D5"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Объектом налогообложения по налогу на прибыль является прибыль, полученная налогоплательщиком. Прибылью признается превышение суммы полученных доходов над величиной произведенных расходов, которые определяются по правилам гл. 25 НК РФ (п. 1 ст. 247 НК РФ).</w:t>
      </w:r>
    </w:p>
    <w:p w:rsidR="006632D5" w:rsidRPr="00830A46" w:rsidRDefault="006632D5"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Бухгалтерские записи по начислению налога на прибыль производятся на сумму налога, исчисленную по итогам отчетного (налогового) периода и отраженную в Налоговой декларации.</w:t>
      </w:r>
    </w:p>
    <w:p w:rsidR="006632D5" w:rsidRPr="00830A46" w:rsidRDefault="006632D5"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Бухгалтерский учет операций по начислению и уплате налога на прибыль регламентирован п.159. п.161 Инструкции № 183н, </w:t>
      </w:r>
      <w:hyperlink r:id="rId179" w:history="1">
        <w:r w:rsidRPr="00830A46">
          <w:rPr>
            <w:rFonts w:ascii="Times New Roman" w:hAnsi="Times New Roman" w:cs="Times New Roman"/>
            <w:sz w:val="28"/>
            <w:szCs w:val="28"/>
          </w:rPr>
          <w:t>п. п. 131</w:t>
        </w:r>
      </w:hyperlink>
      <w:r w:rsidRPr="00830A46">
        <w:rPr>
          <w:rFonts w:ascii="Times New Roman" w:hAnsi="Times New Roman" w:cs="Times New Roman"/>
          <w:sz w:val="28"/>
          <w:szCs w:val="28"/>
        </w:rPr>
        <w:t xml:space="preserve">, </w:t>
      </w:r>
      <w:hyperlink r:id="rId180" w:history="1">
        <w:r w:rsidRPr="00830A46">
          <w:rPr>
            <w:rFonts w:ascii="Times New Roman" w:hAnsi="Times New Roman" w:cs="Times New Roman"/>
            <w:sz w:val="28"/>
            <w:szCs w:val="28"/>
          </w:rPr>
          <w:t>133</w:t>
        </w:r>
      </w:hyperlink>
      <w:r w:rsidRPr="00830A46">
        <w:rPr>
          <w:rFonts w:ascii="Times New Roman" w:hAnsi="Times New Roman" w:cs="Times New Roman"/>
          <w:sz w:val="28"/>
          <w:szCs w:val="28"/>
        </w:rPr>
        <w:t xml:space="preserve"> Инструкции № 174н.</w:t>
      </w:r>
    </w:p>
    <w:p w:rsidR="006632D5" w:rsidRPr="00830A46" w:rsidRDefault="006632D5" w:rsidP="00E91693">
      <w:pPr>
        <w:pStyle w:val="ConsPlusNormal"/>
        <w:tabs>
          <w:tab w:val="left" w:pos="1260"/>
        </w:tabs>
        <w:ind w:firstLine="284"/>
        <w:outlineLvl w:val="1"/>
        <w:rPr>
          <w:rFonts w:ascii="Times New Roman" w:hAnsi="Times New Roman" w:cs="Times New Roman"/>
          <w:b/>
          <w:bCs/>
          <w:sz w:val="28"/>
          <w:szCs w:val="28"/>
        </w:rPr>
      </w:pPr>
      <w:r w:rsidRPr="00830A46">
        <w:rPr>
          <w:rFonts w:ascii="Times New Roman" w:hAnsi="Times New Roman" w:cs="Times New Roman"/>
          <w:sz w:val="28"/>
          <w:szCs w:val="28"/>
        </w:rPr>
        <w:t>7.4.7 Начисление и уплата налога на добавленную стоимость</w:t>
      </w:r>
    </w:p>
    <w:p w:rsidR="006632D5" w:rsidRPr="00830A46" w:rsidRDefault="006632D5"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На </w:t>
      </w:r>
      <w:hyperlink r:id="rId181" w:history="1">
        <w:r w:rsidRPr="00830A46">
          <w:rPr>
            <w:rFonts w:ascii="Times New Roman" w:hAnsi="Times New Roman" w:cs="Times New Roman"/>
            <w:color w:val="0000FF"/>
            <w:sz w:val="28"/>
            <w:szCs w:val="28"/>
          </w:rPr>
          <w:t>счете 0 303 04 000</w:t>
        </w:r>
      </w:hyperlink>
      <w:r w:rsidRPr="00830A46">
        <w:rPr>
          <w:rFonts w:ascii="Times New Roman" w:hAnsi="Times New Roman" w:cs="Times New Roman"/>
          <w:sz w:val="28"/>
          <w:szCs w:val="28"/>
        </w:rPr>
        <w:t xml:space="preserve"> "Расчеты по налогу на добавленную стоимость" отражается состояние расчетов по уплате в бюджет суммы НДС (</w:t>
      </w:r>
      <w:hyperlink r:id="rId182" w:history="1">
        <w:r w:rsidRPr="00830A46">
          <w:rPr>
            <w:rFonts w:ascii="Times New Roman" w:hAnsi="Times New Roman" w:cs="Times New Roman"/>
            <w:color w:val="0000FF"/>
            <w:sz w:val="28"/>
            <w:szCs w:val="28"/>
          </w:rPr>
          <w:t>п. 130</w:t>
        </w:r>
      </w:hyperlink>
      <w:r w:rsidRPr="00830A46">
        <w:rPr>
          <w:rFonts w:ascii="Times New Roman" w:hAnsi="Times New Roman" w:cs="Times New Roman"/>
          <w:sz w:val="28"/>
          <w:szCs w:val="28"/>
        </w:rPr>
        <w:t xml:space="preserve"> Инструкции N 174н, </w:t>
      </w:r>
      <w:hyperlink r:id="rId183" w:history="1">
        <w:r w:rsidRPr="00830A46">
          <w:rPr>
            <w:rFonts w:ascii="Times New Roman" w:hAnsi="Times New Roman" w:cs="Times New Roman"/>
            <w:color w:val="0000FF"/>
            <w:sz w:val="28"/>
            <w:szCs w:val="28"/>
          </w:rPr>
          <w:t>п. 158</w:t>
        </w:r>
      </w:hyperlink>
      <w:r w:rsidRPr="00830A46">
        <w:rPr>
          <w:rFonts w:ascii="Times New Roman" w:hAnsi="Times New Roman" w:cs="Times New Roman"/>
          <w:sz w:val="28"/>
          <w:szCs w:val="28"/>
        </w:rPr>
        <w:t xml:space="preserve"> Инструкции N 183н). Порядок исчисления и уплаты данного налога регламентирован положениями </w:t>
      </w:r>
      <w:hyperlink r:id="rId184" w:history="1">
        <w:r w:rsidRPr="00830A46">
          <w:rPr>
            <w:rFonts w:ascii="Times New Roman" w:hAnsi="Times New Roman" w:cs="Times New Roman"/>
            <w:color w:val="0000FF"/>
            <w:sz w:val="28"/>
            <w:szCs w:val="28"/>
          </w:rPr>
          <w:t>гл. 21</w:t>
        </w:r>
      </w:hyperlink>
      <w:r w:rsidRPr="00830A46">
        <w:rPr>
          <w:rFonts w:ascii="Times New Roman" w:hAnsi="Times New Roman" w:cs="Times New Roman"/>
          <w:sz w:val="28"/>
          <w:szCs w:val="28"/>
        </w:rPr>
        <w:t xml:space="preserve"> "Налог на добавленную стоимость" НК РФ.</w:t>
      </w:r>
    </w:p>
    <w:p w:rsidR="006632D5" w:rsidRPr="00830A46" w:rsidRDefault="006632D5"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По общему правилу бюджетные и автономные учреждения признаются плательщиками налога на добавленную стоимость согласно </w:t>
      </w:r>
      <w:hyperlink r:id="rId185" w:history="1">
        <w:r w:rsidRPr="00830A46">
          <w:rPr>
            <w:rFonts w:ascii="Times New Roman" w:hAnsi="Times New Roman" w:cs="Times New Roman"/>
            <w:color w:val="0000FF"/>
            <w:sz w:val="28"/>
            <w:szCs w:val="28"/>
          </w:rPr>
          <w:t>п. 1 ст. 143</w:t>
        </w:r>
      </w:hyperlink>
      <w:r w:rsidRPr="00830A46">
        <w:rPr>
          <w:rFonts w:ascii="Times New Roman" w:hAnsi="Times New Roman" w:cs="Times New Roman"/>
          <w:sz w:val="28"/>
          <w:szCs w:val="28"/>
        </w:rPr>
        <w:t xml:space="preserve"> НК РФ.</w:t>
      </w:r>
    </w:p>
    <w:p w:rsidR="006632D5" w:rsidRPr="00830A46" w:rsidRDefault="006632D5"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В соответствии с </w:t>
      </w:r>
      <w:hyperlink r:id="rId186" w:history="1">
        <w:r w:rsidRPr="00830A46">
          <w:rPr>
            <w:rFonts w:ascii="Times New Roman" w:hAnsi="Times New Roman" w:cs="Times New Roman"/>
            <w:color w:val="0000FF"/>
            <w:sz w:val="28"/>
            <w:szCs w:val="28"/>
          </w:rPr>
          <w:t>п. 1 ст. 145</w:t>
        </w:r>
      </w:hyperlink>
      <w:r w:rsidRPr="00830A46">
        <w:rPr>
          <w:rFonts w:ascii="Times New Roman" w:hAnsi="Times New Roman" w:cs="Times New Roman"/>
          <w:sz w:val="28"/>
          <w:szCs w:val="28"/>
        </w:rPr>
        <w:t xml:space="preserve"> НК РФ бюджетные и автономные учреждения вправе применять освобождение от исполнения обязанностей плательщика НДС, связанных с исчислением и уплатой данного налога (</w:t>
      </w:r>
      <w:hyperlink r:id="rId187" w:history="1">
        <w:r w:rsidRPr="00830A46">
          <w:rPr>
            <w:rFonts w:ascii="Times New Roman" w:hAnsi="Times New Roman" w:cs="Times New Roman"/>
            <w:color w:val="0000FF"/>
            <w:sz w:val="28"/>
            <w:szCs w:val="28"/>
          </w:rPr>
          <w:t>Письмо</w:t>
        </w:r>
      </w:hyperlink>
      <w:r w:rsidRPr="00830A46">
        <w:rPr>
          <w:rFonts w:ascii="Times New Roman" w:hAnsi="Times New Roman" w:cs="Times New Roman"/>
          <w:sz w:val="28"/>
          <w:szCs w:val="28"/>
        </w:rPr>
        <w:t xml:space="preserve"> Минфина России от 11.04.2013 N 03-07-07/12128). Воспользоваться данным правом можно в том случае, если выручка от реализации товаров (работ, услуг) без учета налога не превышает за три предшествующих последовательных календарных месяца 2 млн руб. При этом согласно </w:t>
      </w:r>
      <w:hyperlink r:id="rId188" w:history="1">
        <w:r w:rsidRPr="00830A46">
          <w:rPr>
            <w:rFonts w:ascii="Times New Roman" w:hAnsi="Times New Roman" w:cs="Times New Roman"/>
            <w:color w:val="0000FF"/>
            <w:sz w:val="28"/>
            <w:szCs w:val="28"/>
          </w:rPr>
          <w:t>Постановлению</w:t>
        </w:r>
      </w:hyperlink>
      <w:r w:rsidRPr="00830A46">
        <w:rPr>
          <w:rFonts w:ascii="Times New Roman" w:hAnsi="Times New Roman" w:cs="Times New Roman"/>
          <w:sz w:val="28"/>
          <w:szCs w:val="28"/>
        </w:rPr>
        <w:t xml:space="preserve"> Президиума ВАС РФ от 27.11.2012 N 10252/12 по делу N А06-1871/2011 при расчете указанного предельного показателя выручки в целях применения освобождения от обязанностей плательщика НДС доход от операций, не подлежащих обложению НДС в соответствии со </w:t>
      </w:r>
      <w:hyperlink r:id="rId189" w:history="1">
        <w:r w:rsidRPr="00830A46">
          <w:rPr>
            <w:rFonts w:ascii="Times New Roman" w:hAnsi="Times New Roman" w:cs="Times New Roman"/>
            <w:color w:val="0000FF"/>
            <w:sz w:val="28"/>
            <w:szCs w:val="28"/>
          </w:rPr>
          <w:t>ст. 149</w:t>
        </w:r>
      </w:hyperlink>
      <w:r w:rsidRPr="00830A46">
        <w:rPr>
          <w:rFonts w:ascii="Times New Roman" w:hAnsi="Times New Roman" w:cs="Times New Roman"/>
          <w:sz w:val="28"/>
          <w:szCs w:val="28"/>
        </w:rPr>
        <w:t xml:space="preserve"> НК РФ, не учитывается. Соответственно, размер выручки от реализации товаров (работ, услуг) должен рассчитываться только применительно к операциям по реализации товаров (работ, услуг), облагаемых НДС. Аналогичная позиция приведена в </w:t>
      </w:r>
      <w:hyperlink r:id="rId190" w:history="1">
        <w:r w:rsidRPr="00830A46">
          <w:rPr>
            <w:rFonts w:ascii="Times New Roman" w:hAnsi="Times New Roman" w:cs="Times New Roman"/>
            <w:color w:val="0000FF"/>
            <w:sz w:val="28"/>
            <w:szCs w:val="28"/>
          </w:rPr>
          <w:t>Письме</w:t>
        </w:r>
      </w:hyperlink>
      <w:r w:rsidRPr="00830A46">
        <w:rPr>
          <w:rFonts w:ascii="Times New Roman" w:hAnsi="Times New Roman" w:cs="Times New Roman"/>
          <w:sz w:val="28"/>
          <w:szCs w:val="28"/>
        </w:rPr>
        <w:t xml:space="preserve"> ФНС России от 12.05.2014 N ГД-4-3/8911@.</w:t>
      </w:r>
    </w:p>
    <w:p w:rsidR="006632D5" w:rsidRPr="00AB7255" w:rsidRDefault="006632D5" w:rsidP="00906E5D">
      <w:pPr>
        <w:pStyle w:val="ConsPlusNormal"/>
        <w:jc w:val="center"/>
        <w:outlineLvl w:val="1"/>
        <w:rPr>
          <w:rFonts w:ascii="Times New Roman" w:hAnsi="Times New Roman" w:cs="Times New Roman"/>
          <w:b/>
          <w:bCs/>
          <w:sz w:val="24"/>
          <w:szCs w:val="24"/>
        </w:rPr>
      </w:pPr>
    </w:p>
    <w:p w:rsidR="006632D5" w:rsidRPr="00830A46" w:rsidRDefault="006632D5" w:rsidP="00906E5D">
      <w:pPr>
        <w:autoSpaceDE w:val="0"/>
        <w:autoSpaceDN w:val="0"/>
        <w:adjustRightInd w:val="0"/>
        <w:jc w:val="center"/>
        <w:outlineLvl w:val="0"/>
        <w:rPr>
          <w:b/>
          <w:bCs/>
          <w:sz w:val="28"/>
          <w:szCs w:val="28"/>
          <w:lang w:eastAsia="en-US"/>
        </w:rPr>
      </w:pPr>
      <w:r w:rsidRPr="00830A46">
        <w:rPr>
          <w:b/>
          <w:bCs/>
          <w:sz w:val="28"/>
          <w:szCs w:val="28"/>
          <w:lang w:eastAsia="en-US"/>
        </w:rPr>
        <w:t>Формирование себестоимости работ, услуг по приносящей доход деятельности</w:t>
      </w:r>
    </w:p>
    <w:p w:rsidR="006632D5" w:rsidRPr="00830A46" w:rsidRDefault="006632D5" w:rsidP="00906E5D">
      <w:pPr>
        <w:autoSpaceDE w:val="0"/>
        <w:autoSpaceDN w:val="0"/>
        <w:adjustRightInd w:val="0"/>
        <w:ind w:firstLine="540"/>
        <w:jc w:val="both"/>
        <w:rPr>
          <w:sz w:val="28"/>
          <w:szCs w:val="28"/>
          <w:lang w:eastAsia="en-US"/>
        </w:rPr>
      </w:pPr>
    </w:p>
    <w:p w:rsidR="006632D5" w:rsidRPr="00830A46" w:rsidRDefault="006632D5" w:rsidP="00A216AA">
      <w:pPr>
        <w:autoSpaceDE w:val="0"/>
        <w:autoSpaceDN w:val="0"/>
        <w:adjustRightInd w:val="0"/>
        <w:ind w:firstLine="284"/>
        <w:jc w:val="both"/>
        <w:rPr>
          <w:sz w:val="28"/>
          <w:szCs w:val="28"/>
          <w:lang w:eastAsia="en-US"/>
        </w:rPr>
      </w:pPr>
      <w:r w:rsidRPr="00830A46">
        <w:rPr>
          <w:sz w:val="28"/>
          <w:szCs w:val="28"/>
          <w:lang w:eastAsia="en-US"/>
        </w:rPr>
        <w:t xml:space="preserve">Согласно </w:t>
      </w:r>
      <w:hyperlink r:id="rId191" w:history="1">
        <w:r w:rsidRPr="00830A46">
          <w:rPr>
            <w:color w:val="0000FF"/>
            <w:sz w:val="28"/>
            <w:szCs w:val="28"/>
            <w:lang w:eastAsia="en-US"/>
          </w:rPr>
          <w:t>п. 4 ст. 9.2</w:t>
        </w:r>
      </w:hyperlink>
      <w:r w:rsidRPr="00830A46">
        <w:rPr>
          <w:sz w:val="28"/>
          <w:szCs w:val="28"/>
          <w:lang w:eastAsia="en-US"/>
        </w:rPr>
        <w:t xml:space="preserve"> Федерального закона N 7-ФЗ и </w:t>
      </w:r>
      <w:hyperlink r:id="rId192" w:history="1">
        <w:r w:rsidRPr="00830A46">
          <w:rPr>
            <w:color w:val="0000FF"/>
            <w:sz w:val="28"/>
            <w:szCs w:val="28"/>
            <w:lang w:eastAsia="en-US"/>
          </w:rPr>
          <w:t>п. 7 ст. 4</w:t>
        </w:r>
      </w:hyperlink>
      <w:r w:rsidRPr="00830A46">
        <w:rPr>
          <w:sz w:val="28"/>
          <w:szCs w:val="28"/>
          <w:lang w:eastAsia="en-US"/>
        </w:rPr>
        <w:t xml:space="preserve"> Федеральн</w:t>
      </w:r>
      <w:r>
        <w:rPr>
          <w:sz w:val="28"/>
          <w:szCs w:val="28"/>
          <w:lang w:eastAsia="en-US"/>
        </w:rPr>
        <w:t xml:space="preserve">ого закона N 174-ФЗ бюджетные </w:t>
      </w:r>
      <w:r w:rsidRPr="00830A46">
        <w:rPr>
          <w:sz w:val="28"/>
          <w:szCs w:val="28"/>
          <w:lang w:eastAsia="en-US"/>
        </w:rPr>
        <w:t>учреждения вправе осуществлять приносящую доход деятельность при условии, что она соответствует целям, ради которых они созданы, и что такая деятельность указана в их учредительных документах.</w:t>
      </w:r>
    </w:p>
    <w:p w:rsidR="006632D5" w:rsidRPr="00830A46" w:rsidRDefault="006632D5" w:rsidP="00085FA7">
      <w:pPr>
        <w:autoSpaceDE w:val="0"/>
        <w:autoSpaceDN w:val="0"/>
        <w:adjustRightInd w:val="0"/>
        <w:ind w:firstLine="284"/>
        <w:jc w:val="both"/>
        <w:rPr>
          <w:sz w:val="28"/>
          <w:szCs w:val="28"/>
          <w:lang w:eastAsia="en-US"/>
        </w:rPr>
      </w:pPr>
      <w:r w:rsidRPr="00830A46">
        <w:rPr>
          <w:sz w:val="28"/>
          <w:szCs w:val="28"/>
          <w:lang w:eastAsia="en-US"/>
        </w:rPr>
        <w:t>Доходы, полученные от названной деятельности, поступают в самостоятельное распоряжение учреждения (</w:t>
      </w:r>
      <w:hyperlink r:id="rId193" w:history="1">
        <w:r w:rsidRPr="00830A46">
          <w:rPr>
            <w:color w:val="0000FF"/>
            <w:sz w:val="28"/>
            <w:szCs w:val="28"/>
            <w:lang w:eastAsia="en-US"/>
          </w:rPr>
          <w:t>п. п. 2</w:t>
        </w:r>
      </w:hyperlink>
      <w:r w:rsidRPr="00830A46">
        <w:rPr>
          <w:sz w:val="28"/>
          <w:szCs w:val="28"/>
          <w:lang w:eastAsia="en-US"/>
        </w:rPr>
        <w:t xml:space="preserve">, </w:t>
      </w:r>
      <w:hyperlink r:id="rId194" w:history="1">
        <w:r w:rsidRPr="00830A46">
          <w:rPr>
            <w:color w:val="0000FF"/>
            <w:sz w:val="28"/>
            <w:szCs w:val="28"/>
            <w:lang w:eastAsia="en-US"/>
          </w:rPr>
          <w:t>3 ст. 298</w:t>
        </w:r>
      </w:hyperlink>
      <w:r w:rsidRPr="00830A46">
        <w:rPr>
          <w:sz w:val="28"/>
          <w:szCs w:val="28"/>
          <w:lang w:eastAsia="en-US"/>
        </w:rPr>
        <w:t xml:space="preserve"> ГК РФ).</w:t>
      </w:r>
    </w:p>
    <w:p w:rsidR="006632D5" w:rsidRPr="00830A46" w:rsidRDefault="006632D5" w:rsidP="00A216AA">
      <w:pPr>
        <w:autoSpaceDE w:val="0"/>
        <w:autoSpaceDN w:val="0"/>
        <w:adjustRightInd w:val="0"/>
        <w:ind w:firstLine="284"/>
        <w:jc w:val="both"/>
        <w:rPr>
          <w:sz w:val="28"/>
          <w:szCs w:val="28"/>
          <w:lang w:eastAsia="en-US"/>
        </w:rPr>
      </w:pPr>
      <w:r w:rsidRPr="00830A46">
        <w:rPr>
          <w:sz w:val="28"/>
          <w:szCs w:val="28"/>
          <w:lang w:eastAsia="en-US"/>
        </w:rPr>
        <w:t>Доходы и расходы от оказания платных услуг бюджетных учреждений должны быть отражены в плане финансово-хозяйственной деятельности, что обеспечит условия для контроля за приносящей доход деятельностью учреждения со стороны учредителя.</w:t>
      </w:r>
    </w:p>
    <w:p w:rsidR="006632D5" w:rsidRPr="00830A46" w:rsidRDefault="006632D5" w:rsidP="00085FA7">
      <w:pPr>
        <w:autoSpaceDE w:val="0"/>
        <w:autoSpaceDN w:val="0"/>
        <w:adjustRightInd w:val="0"/>
        <w:ind w:firstLine="284"/>
        <w:jc w:val="both"/>
        <w:rPr>
          <w:sz w:val="28"/>
          <w:szCs w:val="28"/>
          <w:lang w:eastAsia="en-US"/>
        </w:rPr>
      </w:pPr>
      <w:r w:rsidRPr="00830A46">
        <w:rPr>
          <w:sz w:val="28"/>
          <w:szCs w:val="28"/>
          <w:lang w:eastAsia="en-US"/>
        </w:rPr>
        <w:t xml:space="preserve">Формирование себестоимости работ, услуг по приносящей доход деятельности осуществляется в том же порядке, что и при выполнении государственного задания- ведение учета затрат, распределение по услугам накладных и общехозяйственных расходов. Для учета также применяется счет 0 10900 000 "Затраты на изготовление готовой продукции, выполнение работ, услуг" только по КВФО </w:t>
      </w:r>
      <w:hyperlink r:id="rId195" w:history="1">
        <w:r w:rsidRPr="00830A46">
          <w:rPr>
            <w:color w:val="0000FF"/>
            <w:sz w:val="28"/>
            <w:szCs w:val="28"/>
            <w:lang w:eastAsia="en-US"/>
          </w:rPr>
          <w:t>2</w:t>
        </w:r>
      </w:hyperlink>
      <w:r w:rsidRPr="00830A46">
        <w:rPr>
          <w:sz w:val="28"/>
          <w:szCs w:val="28"/>
          <w:lang w:eastAsia="en-US"/>
        </w:rPr>
        <w:t>.</w:t>
      </w:r>
    </w:p>
    <w:p w:rsidR="006632D5" w:rsidRPr="00830A46" w:rsidRDefault="006632D5" w:rsidP="00085FA7">
      <w:pPr>
        <w:autoSpaceDE w:val="0"/>
        <w:autoSpaceDN w:val="0"/>
        <w:adjustRightInd w:val="0"/>
        <w:ind w:firstLine="284"/>
        <w:jc w:val="both"/>
        <w:rPr>
          <w:sz w:val="28"/>
          <w:szCs w:val="28"/>
          <w:lang w:eastAsia="en-US"/>
        </w:rPr>
      </w:pPr>
      <w:r w:rsidRPr="00830A46">
        <w:rPr>
          <w:sz w:val="28"/>
          <w:szCs w:val="28"/>
          <w:lang w:eastAsia="en-US"/>
        </w:rPr>
        <w:t xml:space="preserve">Данные факты хозяйственной жизни учреждения отражаются в соответствии с </w:t>
      </w:r>
      <w:hyperlink r:id="rId196" w:history="1">
        <w:r w:rsidRPr="00830A46">
          <w:rPr>
            <w:color w:val="0000FF"/>
            <w:sz w:val="28"/>
            <w:szCs w:val="28"/>
            <w:lang w:eastAsia="en-US"/>
          </w:rPr>
          <w:t>Инструкциями</w:t>
        </w:r>
      </w:hyperlink>
      <w:r w:rsidRPr="00830A46">
        <w:rPr>
          <w:sz w:val="28"/>
          <w:szCs w:val="28"/>
          <w:lang w:eastAsia="en-US"/>
        </w:rPr>
        <w:t xml:space="preserve"> N 174н,183н:</w:t>
      </w:r>
    </w:p>
    <w:p w:rsidR="006632D5" w:rsidRPr="00830A46" w:rsidRDefault="006632D5" w:rsidP="00A216AA">
      <w:pPr>
        <w:pStyle w:val="ConsPlusNormal"/>
        <w:tabs>
          <w:tab w:val="left" w:pos="2720"/>
          <w:tab w:val="center" w:pos="5273"/>
        </w:tabs>
        <w:jc w:val="center"/>
        <w:rPr>
          <w:rFonts w:ascii="Times New Roman" w:hAnsi="Times New Roman" w:cs="Times New Roman"/>
          <w:sz w:val="28"/>
          <w:szCs w:val="28"/>
        </w:rPr>
      </w:pPr>
      <w:r w:rsidRPr="00830A46">
        <w:rPr>
          <w:rFonts w:ascii="Times New Roman" w:hAnsi="Times New Roman" w:cs="Times New Roman"/>
          <w:b/>
          <w:bCs/>
          <w:sz w:val="28"/>
          <w:szCs w:val="28"/>
        </w:rPr>
        <w:t>9. Финансовый результат</w:t>
      </w:r>
    </w:p>
    <w:p w:rsidR="006632D5" w:rsidRPr="00830A46" w:rsidRDefault="006632D5" w:rsidP="00D33A6F">
      <w:pPr>
        <w:pStyle w:val="ConsPlusNormal"/>
        <w:jc w:val="both"/>
        <w:rPr>
          <w:rFonts w:ascii="Times New Roman" w:hAnsi="Times New Roman" w:cs="Times New Roman"/>
          <w:sz w:val="28"/>
          <w:szCs w:val="28"/>
        </w:rPr>
      </w:pPr>
    </w:p>
    <w:p w:rsidR="006632D5" w:rsidRPr="00830A46" w:rsidRDefault="006632D5" w:rsidP="00085FA7">
      <w:pPr>
        <w:pStyle w:val="ConsPlusNormal"/>
        <w:ind w:firstLine="284"/>
        <w:jc w:val="both"/>
        <w:rPr>
          <w:rFonts w:ascii="Times New Roman" w:hAnsi="Times New Roman" w:cs="Times New Roman"/>
          <w:sz w:val="28"/>
          <w:szCs w:val="28"/>
          <w:lang w:eastAsia="en-US"/>
        </w:rPr>
      </w:pPr>
      <w:r w:rsidRPr="00830A46">
        <w:rPr>
          <w:rFonts w:ascii="Times New Roman" w:hAnsi="Times New Roman" w:cs="Times New Roman"/>
          <w:sz w:val="28"/>
          <w:szCs w:val="28"/>
        </w:rPr>
        <w:t xml:space="preserve">9.1. </w:t>
      </w:r>
      <w:r w:rsidRPr="00830A46">
        <w:rPr>
          <w:rFonts w:ascii="Times New Roman" w:hAnsi="Times New Roman" w:cs="Times New Roman"/>
          <w:sz w:val="28"/>
          <w:szCs w:val="28"/>
          <w:lang w:eastAsia="en-US"/>
        </w:rPr>
        <w:t xml:space="preserve">Счета </w:t>
      </w:r>
      <w:hyperlink r:id="rId197" w:history="1">
        <w:r w:rsidRPr="00830A46">
          <w:rPr>
            <w:rFonts w:ascii="Times New Roman" w:hAnsi="Times New Roman" w:cs="Times New Roman"/>
            <w:color w:val="0000FF"/>
            <w:sz w:val="28"/>
            <w:szCs w:val="28"/>
            <w:lang w:eastAsia="en-US"/>
          </w:rPr>
          <w:t>раздела 4</w:t>
        </w:r>
      </w:hyperlink>
      <w:r w:rsidRPr="00830A46">
        <w:rPr>
          <w:rFonts w:ascii="Times New Roman" w:hAnsi="Times New Roman" w:cs="Times New Roman"/>
          <w:sz w:val="28"/>
          <w:szCs w:val="28"/>
          <w:lang w:eastAsia="en-US"/>
        </w:rPr>
        <w:t xml:space="preserve"> "Финансовый результат" Плана счетов бюджетного учреждения предназначены для обобщения информации о результатах финансовой деятельности бюджетных учреждений за текущий финансовый год и за прошлые финансовые периоды.</w:t>
      </w:r>
    </w:p>
    <w:p w:rsidR="006632D5" w:rsidRPr="00830A46" w:rsidRDefault="006632D5" w:rsidP="00085FA7">
      <w:pPr>
        <w:autoSpaceDE w:val="0"/>
        <w:autoSpaceDN w:val="0"/>
        <w:adjustRightInd w:val="0"/>
        <w:ind w:firstLine="284"/>
        <w:jc w:val="both"/>
        <w:rPr>
          <w:sz w:val="28"/>
          <w:szCs w:val="28"/>
          <w:lang w:eastAsia="en-US"/>
        </w:rPr>
      </w:pPr>
      <w:r w:rsidRPr="00830A46">
        <w:rPr>
          <w:sz w:val="28"/>
          <w:szCs w:val="28"/>
          <w:lang w:eastAsia="en-US"/>
        </w:rPr>
        <w:t xml:space="preserve">Счет 040100000 "Финансовый результат экономического субъекта" </w:t>
      </w:r>
      <w:hyperlink r:id="rId198" w:history="1">
        <w:r w:rsidRPr="00830A46">
          <w:rPr>
            <w:color w:val="0000FF"/>
            <w:sz w:val="28"/>
            <w:szCs w:val="28"/>
            <w:lang w:eastAsia="en-US"/>
          </w:rPr>
          <w:t>раздела 4</w:t>
        </w:r>
      </w:hyperlink>
      <w:r w:rsidRPr="00830A46">
        <w:rPr>
          <w:sz w:val="28"/>
          <w:szCs w:val="28"/>
          <w:lang w:eastAsia="en-US"/>
        </w:rPr>
        <w:t xml:space="preserve"> "Финансовый результат" Плана счетов бюджетного учреждения включает следующие группировочные счета:</w:t>
      </w:r>
    </w:p>
    <w:p w:rsidR="006632D5" w:rsidRPr="00830A46" w:rsidRDefault="006632D5" w:rsidP="00085FA7">
      <w:pPr>
        <w:autoSpaceDE w:val="0"/>
        <w:autoSpaceDN w:val="0"/>
        <w:adjustRightInd w:val="0"/>
        <w:ind w:firstLine="284"/>
        <w:jc w:val="both"/>
        <w:rPr>
          <w:sz w:val="28"/>
          <w:szCs w:val="28"/>
          <w:lang w:eastAsia="en-US"/>
        </w:rPr>
      </w:pPr>
      <w:r w:rsidRPr="00830A46">
        <w:rPr>
          <w:sz w:val="28"/>
          <w:szCs w:val="28"/>
          <w:lang w:eastAsia="en-US"/>
        </w:rPr>
        <w:t>Счет 040110000 "Доходы текущего финансового года";</w:t>
      </w:r>
    </w:p>
    <w:p w:rsidR="006632D5" w:rsidRPr="00830A46" w:rsidRDefault="006632D5" w:rsidP="00A216AA">
      <w:pPr>
        <w:autoSpaceDE w:val="0"/>
        <w:autoSpaceDN w:val="0"/>
        <w:adjustRightInd w:val="0"/>
        <w:ind w:firstLine="284"/>
        <w:jc w:val="both"/>
        <w:rPr>
          <w:sz w:val="28"/>
          <w:szCs w:val="28"/>
          <w:lang w:eastAsia="en-US"/>
        </w:rPr>
      </w:pPr>
      <w:r w:rsidRPr="00830A46">
        <w:rPr>
          <w:sz w:val="28"/>
          <w:szCs w:val="28"/>
          <w:lang w:eastAsia="en-US"/>
        </w:rPr>
        <w:t>Счет 040120000 "Расходы текущего финансового года";</w:t>
      </w:r>
    </w:p>
    <w:p w:rsidR="006632D5" w:rsidRPr="00830A46" w:rsidRDefault="006632D5" w:rsidP="00085FA7">
      <w:pPr>
        <w:autoSpaceDE w:val="0"/>
        <w:autoSpaceDN w:val="0"/>
        <w:adjustRightInd w:val="0"/>
        <w:ind w:firstLine="284"/>
        <w:jc w:val="both"/>
        <w:rPr>
          <w:sz w:val="28"/>
          <w:szCs w:val="28"/>
          <w:lang w:eastAsia="en-US"/>
        </w:rPr>
      </w:pPr>
      <w:r w:rsidRPr="00830A46">
        <w:rPr>
          <w:sz w:val="28"/>
          <w:szCs w:val="28"/>
          <w:lang w:eastAsia="en-US"/>
        </w:rPr>
        <w:t>Счет 040130000 "Финансовый результат прошлых отчетных периодов";</w:t>
      </w:r>
    </w:p>
    <w:p w:rsidR="006632D5" w:rsidRPr="00830A46" w:rsidRDefault="006632D5" w:rsidP="00085FA7">
      <w:pPr>
        <w:autoSpaceDE w:val="0"/>
        <w:autoSpaceDN w:val="0"/>
        <w:adjustRightInd w:val="0"/>
        <w:ind w:firstLine="284"/>
        <w:jc w:val="both"/>
        <w:rPr>
          <w:sz w:val="28"/>
          <w:szCs w:val="28"/>
          <w:lang w:eastAsia="en-US"/>
        </w:rPr>
      </w:pPr>
      <w:r w:rsidRPr="00830A46">
        <w:rPr>
          <w:sz w:val="28"/>
          <w:szCs w:val="28"/>
          <w:lang w:eastAsia="en-US"/>
        </w:rPr>
        <w:t>Счет 040140000 "Доходы будущих периодов";</w:t>
      </w:r>
    </w:p>
    <w:p w:rsidR="006632D5" w:rsidRPr="00830A46" w:rsidRDefault="006632D5" w:rsidP="00085FA7">
      <w:pPr>
        <w:autoSpaceDE w:val="0"/>
        <w:autoSpaceDN w:val="0"/>
        <w:adjustRightInd w:val="0"/>
        <w:ind w:firstLine="284"/>
        <w:jc w:val="both"/>
        <w:rPr>
          <w:sz w:val="28"/>
          <w:szCs w:val="28"/>
          <w:lang w:eastAsia="en-US"/>
        </w:rPr>
      </w:pPr>
      <w:r w:rsidRPr="00830A46">
        <w:rPr>
          <w:sz w:val="28"/>
          <w:szCs w:val="28"/>
          <w:lang w:eastAsia="en-US"/>
        </w:rPr>
        <w:t>Счет 040150000 "Расходы будущих периодов";</w:t>
      </w:r>
    </w:p>
    <w:p w:rsidR="006632D5" w:rsidRPr="00830A46" w:rsidRDefault="006632D5" w:rsidP="00085FA7">
      <w:pPr>
        <w:autoSpaceDE w:val="0"/>
        <w:autoSpaceDN w:val="0"/>
        <w:adjustRightInd w:val="0"/>
        <w:ind w:firstLine="284"/>
        <w:jc w:val="both"/>
        <w:rPr>
          <w:sz w:val="28"/>
          <w:szCs w:val="28"/>
          <w:lang w:eastAsia="en-US"/>
        </w:rPr>
      </w:pPr>
      <w:r w:rsidRPr="00830A46">
        <w:rPr>
          <w:sz w:val="28"/>
          <w:szCs w:val="28"/>
          <w:lang w:eastAsia="en-US"/>
        </w:rPr>
        <w:t>Счет 040160000 "Резервы предстоящих расходов".</w:t>
      </w:r>
    </w:p>
    <w:p w:rsidR="006632D5" w:rsidRPr="00830A46" w:rsidRDefault="006632D5" w:rsidP="00085FA7">
      <w:pPr>
        <w:autoSpaceDE w:val="0"/>
        <w:autoSpaceDN w:val="0"/>
        <w:adjustRightInd w:val="0"/>
        <w:ind w:firstLine="284"/>
        <w:jc w:val="both"/>
        <w:rPr>
          <w:sz w:val="28"/>
          <w:szCs w:val="28"/>
          <w:lang w:eastAsia="en-US"/>
        </w:rPr>
      </w:pPr>
      <w:r w:rsidRPr="00830A46">
        <w:rPr>
          <w:sz w:val="28"/>
          <w:szCs w:val="28"/>
          <w:lang w:eastAsia="en-US"/>
        </w:rPr>
        <w:t>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w:t>
      </w:r>
    </w:p>
    <w:p w:rsidR="006632D5" w:rsidRPr="00830A46" w:rsidRDefault="006632D5" w:rsidP="00085FA7">
      <w:pPr>
        <w:autoSpaceDE w:val="0"/>
        <w:autoSpaceDN w:val="0"/>
        <w:adjustRightInd w:val="0"/>
        <w:ind w:firstLine="284"/>
        <w:jc w:val="both"/>
        <w:rPr>
          <w:sz w:val="28"/>
          <w:szCs w:val="28"/>
          <w:lang w:eastAsia="en-US"/>
        </w:rPr>
      </w:pPr>
      <w:r w:rsidRPr="00830A46">
        <w:rPr>
          <w:sz w:val="28"/>
          <w:szCs w:val="28"/>
          <w:lang w:eastAsia="en-US"/>
        </w:rPr>
        <w:t>040110000 "Доходы текущего финансового года";</w:t>
      </w:r>
    </w:p>
    <w:p w:rsidR="006632D5" w:rsidRPr="00830A46" w:rsidRDefault="006632D5" w:rsidP="00085FA7">
      <w:pPr>
        <w:autoSpaceDE w:val="0"/>
        <w:autoSpaceDN w:val="0"/>
        <w:adjustRightInd w:val="0"/>
        <w:ind w:firstLine="284"/>
        <w:jc w:val="both"/>
        <w:rPr>
          <w:sz w:val="28"/>
          <w:szCs w:val="28"/>
          <w:lang w:eastAsia="en-US"/>
        </w:rPr>
      </w:pPr>
      <w:r w:rsidRPr="00830A46">
        <w:rPr>
          <w:sz w:val="28"/>
          <w:szCs w:val="28"/>
          <w:lang w:eastAsia="en-US"/>
        </w:rPr>
        <w:t>040120000 "Расходы текущего финансового года";</w:t>
      </w:r>
    </w:p>
    <w:p w:rsidR="006632D5" w:rsidRPr="00830A46" w:rsidRDefault="006632D5" w:rsidP="00085FA7">
      <w:pPr>
        <w:autoSpaceDE w:val="0"/>
        <w:autoSpaceDN w:val="0"/>
        <w:adjustRightInd w:val="0"/>
        <w:ind w:firstLine="284"/>
        <w:jc w:val="both"/>
        <w:rPr>
          <w:sz w:val="28"/>
          <w:szCs w:val="28"/>
          <w:lang w:eastAsia="en-US"/>
        </w:rPr>
      </w:pPr>
      <w:r w:rsidRPr="00830A46">
        <w:rPr>
          <w:sz w:val="28"/>
          <w:szCs w:val="28"/>
          <w:lang w:eastAsia="en-US"/>
        </w:rPr>
        <w:t>9.2 Операции по начислению доходов оформляются следующими бухгалтерскими записями:</w:t>
      </w:r>
    </w:p>
    <w:p w:rsidR="006632D5" w:rsidRPr="00830A46" w:rsidRDefault="006632D5" w:rsidP="00A91AF2">
      <w:pPr>
        <w:autoSpaceDE w:val="0"/>
        <w:autoSpaceDN w:val="0"/>
        <w:adjustRightInd w:val="0"/>
        <w:jc w:val="both"/>
        <w:rPr>
          <w:sz w:val="28"/>
          <w:szCs w:val="28"/>
          <w:lang w:eastAsia="en-US"/>
        </w:rPr>
      </w:pPr>
      <w:r w:rsidRPr="00830A46">
        <w:rPr>
          <w:sz w:val="28"/>
          <w:szCs w:val="28"/>
          <w:lang w:eastAsia="en-US"/>
        </w:rPr>
        <w:t>признание доходов отражается по кредиту соответствующих счетов аналитического учета счета 040110100 "Доходы экономического субъекта" (040110120, 040110130, 040110171, 040110172, 040110173, 040110180) и дебету соответствующих счетов аналитического учета счетов 010000000 "Нефинансовые активы", 020000000 "Финансовые акт</w:t>
      </w:r>
      <w:r>
        <w:rPr>
          <w:sz w:val="28"/>
          <w:szCs w:val="28"/>
          <w:lang w:eastAsia="en-US"/>
        </w:rPr>
        <w:t>ивы", 030000000 "Обязательства".</w:t>
      </w:r>
    </w:p>
    <w:p w:rsidR="006632D5" w:rsidRPr="00830A46" w:rsidRDefault="006632D5" w:rsidP="00085FA7">
      <w:pPr>
        <w:autoSpaceDE w:val="0"/>
        <w:autoSpaceDN w:val="0"/>
        <w:adjustRightInd w:val="0"/>
        <w:ind w:firstLine="284"/>
        <w:jc w:val="both"/>
        <w:rPr>
          <w:sz w:val="28"/>
          <w:szCs w:val="28"/>
          <w:lang w:eastAsia="en-US"/>
        </w:rPr>
      </w:pPr>
      <w:r w:rsidRPr="00830A46">
        <w:rPr>
          <w:sz w:val="28"/>
          <w:szCs w:val="28"/>
          <w:lang w:eastAsia="en-US"/>
        </w:rPr>
        <w:t>9.3 Операции с расходами оформляются следующими бухгалтерскими записями:</w:t>
      </w:r>
    </w:p>
    <w:p w:rsidR="006632D5" w:rsidRPr="00830A46" w:rsidRDefault="006632D5" w:rsidP="00A91AF2">
      <w:pPr>
        <w:autoSpaceDE w:val="0"/>
        <w:autoSpaceDN w:val="0"/>
        <w:adjustRightInd w:val="0"/>
        <w:jc w:val="both"/>
        <w:rPr>
          <w:sz w:val="28"/>
          <w:szCs w:val="28"/>
          <w:lang w:eastAsia="en-US"/>
        </w:rPr>
      </w:pPr>
      <w:r w:rsidRPr="00830A46">
        <w:rPr>
          <w:sz w:val="28"/>
          <w:szCs w:val="28"/>
          <w:lang w:eastAsia="en-US"/>
        </w:rPr>
        <w:t>начисление расходов бюджетного учреждения, источником финансового обеспечения которых являлись субсидии на иные цели (пожертвования, гранты),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040120200 "Расходы экономического субъекта" (040120211 - 040120213, 040120221 - 040120226, 040120231, 040120232, 040120262, 040120263, 040120271 - 040120273, 040120290) и кредиту соответствующих счетов аналитического учета счетов 010000000 "Нефинансовые активы" 010100000 "Основные средства" (010121000 - 010128000, 010131000 - 010138000), в части объектов основных средств, стоимостью до 3000 рублей включительно, введенных в эксплуатацию; 010400000 "Амортизация" (010411410 - 010413410, 010415410, 010418410, 010421410 - 010428410, 010428420, 010431410 - 010438410, 010439420); 010500000 "Материальные запасы" (010521440 - 010526440, 010531440 - 010536440) 010980000 "Общехозяйственные расходы"; 020800000 "Расчеты с подотчетными лицами" (020812660, 020821660, 020822660, 020862660, 020863660, 020891660), 021012660 "Расчеты по НДС по приобретенным материальным ценностям, работам, услугам", в части НДС уплаченного учреждением, невозмещаемого из бюджета; 030100000 "Расчеты с кредиторами по долговым обязательствам" (030114710, 030124720, 030144720); 030200000 "Расчеты по принятым обязательствам" (030211730 - 030213730, 030221730 - 030226730, 030262730, 030263730, 030291730); 030300000 "Расчеты по платежам в бюджеты" (030302730, 030305730, 030306730 - 030308730, 030310730 - 030313730).</w:t>
      </w:r>
    </w:p>
    <w:p w:rsidR="006632D5" w:rsidRPr="00830A46" w:rsidRDefault="006632D5" w:rsidP="00A216AA">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9.4 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p>
    <w:p w:rsidR="006632D5" w:rsidRPr="00830A46" w:rsidRDefault="006632D5" w:rsidP="00A216AA">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Расчет по формированию и использованию резерва учреждения ведется на счете 0 401 60 000 в разрезе кодов </w:t>
      </w:r>
      <w:hyperlink r:id="rId199" w:history="1">
        <w:r w:rsidRPr="00830A46">
          <w:rPr>
            <w:rFonts w:ascii="Times New Roman" w:hAnsi="Times New Roman" w:cs="Times New Roman"/>
            <w:color w:val="0000FF"/>
            <w:sz w:val="28"/>
            <w:szCs w:val="28"/>
          </w:rPr>
          <w:t>КОСГУ</w:t>
        </w:r>
      </w:hyperlink>
      <w:r w:rsidRPr="00830A46">
        <w:rPr>
          <w:rFonts w:ascii="Times New Roman" w:hAnsi="Times New Roman" w:cs="Times New Roman"/>
          <w:sz w:val="28"/>
          <w:szCs w:val="28"/>
        </w:rPr>
        <w:t xml:space="preserve">. Бухгалтерские записи по учету операций по формированию и использованию резервов отражаются в учете по аналогии с порядком, установленным </w:t>
      </w:r>
      <w:hyperlink r:id="rId200" w:history="1">
        <w:r w:rsidRPr="00830A46">
          <w:rPr>
            <w:rFonts w:ascii="Times New Roman" w:hAnsi="Times New Roman" w:cs="Times New Roman"/>
            <w:color w:val="0000FF"/>
            <w:sz w:val="28"/>
            <w:szCs w:val="28"/>
          </w:rPr>
          <w:t>Письмом</w:t>
        </w:r>
      </w:hyperlink>
      <w:r w:rsidRPr="00830A46">
        <w:rPr>
          <w:rFonts w:ascii="Times New Roman" w:hAnsi="Times New Roman" w:cs="Times New Roman"/>
          <w:sz w:val="28"/>
          <w:szCs w:val="28"/>
        </w:rPr>
        <w:t xml:space="preserve"> Минфина России от 20.05.2015 N 02-07-07/28998.</w:t>
      </w:r>
    </w:p>
    <w:p w:rsidR="006632D5" w:rsidRPr="00F87741" w:rsidRDefault="006632D5" w:rsidP="00085FA7">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Порядок формирования резервов предстоящих расходов и его использования приведен в </w:t>
      </w:r>
      <w:hyperlink w:anchor="P5812" w:history="1">
        <w:r w:rsidRPr="00830A46">
          <w:rPr>
            <w:rFonts w:ascii="Times New Roman" w:hAnsi="Times New Roman" w:cs="Times New Roman"/>
            <w:color w:val="0000FF"/>
            <w:sz w:val="28"/>
            <w:szCs w:val="28"/>
          </w:rPr>
          <w:t>Приложении №</w:t>
        </w:r>
      </w:hyperlink>
      <w:r>
        <w:rPr>
          <w:rFonts w:ascii="Times New Roman" w:hAnsi="Times New Roman" w:cs="Times New Roman"/>
          <w:color w:val="0000FF"/>
          <w:sz w:val="28"/>
          <w:szCs w:val="28"/>
        </w:rPr>
        <w:t>9</w:t>
      </w:r>
      <w:r w:rsidRPr="00830A46">
        <w:rPr>
          <w:rFonts w:ascii="Times New Roman" w:hAnsi="Times New Roman" w:cs="Times New Roman"/>
          <w:sz w:val="28"/>
          <w:szCs w:val="28"/>
        </w:rPr>
        <w:t xml:space="preserve"> к </w:t>
      </w:r>
      <w:r w:rsidRPr="00F87741">
        <w:rPr>
          <w:rFonts w:ascii="Times New Roman" w:hAnsi="Times New Roman" w:cs="Times New Roman"/>
          <w:sz w:val="28"/>
          <w:szCs w:val="28"/>
        </w:rPr>
        <w:t>Учетной политике.</w:t>
      </w:r>
    </w:p>
    <w:p w:rsidR="006632D5" w:rsidRPr="00830A46" w:rsidRDefault="006632D5" w:rsidP="00085FA7">
      <w:pPr>
        <w:autoSpaceDE w:val="0"/>
        <w:autoSpaceDN w:val="0"/>
        <w:adjustRightInd w:val="0"/>
        <w:ind w:firstLine="284"/>
        <w:jc w:val="both"/>
        <w:rPr>
          <w:sz w:val="28"/>
          <w:szCs w:val="28"/>
          <w:lang w:eastAsia="en-US"/>
        </w:rPr>
      </w:pPr>
      <w:bookmarkStart w:id="11" w:name="P517"/>
      <w:bookmarkEnd w:id="11"/>
      <w:r w:rsidRPr="00F87741">
        <w:rPr>
          <w:sz w:val="28"/>
          <w:szCs w:val="28"/>
          <w:lang w:eastAsia="en-US"/>
        </w:rPr>
        <w:t>9.5 Заключение счетов текущего финансового года отражается:</w:t>
      </w:r>
    </w:p>
    <w:p w:rsidR="006632D5" w:rsidRPr="00830A46" w:rsidRDefault="006632D5" w:rsidP="00085FA7">
      <w:pPr>
        <w:autoSpaceDE w:val="0"/>
        <w:autoSpaceDN w:val="0"/>
        <w:adjustRightInd w:val="0"/>
        <w:ind w:firstLine="284"/>
        <w:jc w:val="both"/>
        <w:rPr>
          <w:sz w:val="28"/>
          <w:szCs w:val="28"/>
          <w:lang w:eastAsia="en-US"/>
        </w:rPr>
      </w:pPr>
      <w:r w:rsidRPr="00830A46">
        <w:rPr>
          <w:sz w:val="28"/>
          <w:szCs w:val="28"/>
          <w:lang w:eastAsia="en-US"/>
        </w:rPr>
        <w:t>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дебетового остатка);</w:t>
      </w:r>
    </w:p>
    <w:p w:rsidR="006632D5" w:rsidRPr="00830A46" w:rsidRDefault="006632D5" w:rsidP="00085FA7">
      <w:pPr>
        <w:autoSpaceDE w:val="0"/>
        <w:autoSpaceDN w:val="0"/>
        <w:adjustRightInd w:val="0"/>
        <w:ind w:firstLine="284"/>
        <w:jc w:val="both"/>
        <w:rPr>
          <w:sz w:val="28"/>
          <w:szCs w:val="28"/>
          <w:lang w:eastAsia="en-US"/>
        </w:rPr>
      </w:pPr>
      <w:r w:rsidRPr="00830A46">
        <w:rPr>
          <w:sz w:val="28"/>
          <w:szCs w:val="28"/>
          <w:lang w:eastAsia="en-US"/>
        </w:rPr>
        <w:t>по дебету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кредитового остатка);</w:t>
      </w:r>
    </w:p>
    <w:p w:rsidR="006632D5" w:rsidRPr="00830A46" w:rsidRDefault="006632D5" w:rsidP="00085FA7">
      <w:pPr>
        <w:autoSpaceDE w:val="0"/>
        <w:autoSpaceDN w:val="0"/>
        <w:adjustRightInd w:val="0"/>
        <w:ind w:firstLine="284"/>
        <w:jc w:val="both"/>
        <w:rPr>
          <w:sz w:val="28"/>
          <w:szCs w:val="28"/>
          <w:lang w:eastAsia="en-US"/>
        </w:rPr>
      </w:pPr>
      <w:r w:rsidRPr="00830A46">
        <w:rPr>
          <w:sz w:val="28"/>
          <w:szCs w:val="28"/>
          <w:lang w:eastAsia="en-US"/>
        </w:rPr>
        <w:t>по дебету соответствующих счетов аналитического учета счета 040120200 "Расходы экономического субъекта" и кредиту счета 040130000 "Финансовый результат прошлых отчетных периодов".</w:t>
      </w:r>
    </w:p>
    <w:p w:rsidR="006632D5" w:rsidRPr="00AB7255" w:rsidRDefault="006632D5" w:rsidP="00215334">
      <w:pPr>
        <w:pStyle w:val="ConsPlusNormal"/>
        <w:jc w:val="center"/>
        <w:rPr>
          <w:rFonts w:ascii="Times New Roman" w:hAnsi="Times New Roman" w:cs="Times New Roman"/>
          <w:b/>
          <w:bCs/>
          <w:sz w:val="24"/>
          <w:szCs w:val="24"/>
        </w:rPr>
      </w:pPr>
    </w:p>
    <w:p w:rsidR="006632D5" w:rsidRPr="00830A46" w:rsidRDefault="006632D5" w:rsidP="00215334">
      <w:pPr>
        <w:pStyle w:val="ConsPlusNormal"/>
        <w:jc w:val="center"/>
        <w:rPr>
          <w:rFonts w:ascii="Times New Roman" w:hAnsi="Times New Roman" w:cs="Times New Roman"/>
          <w:sz w:val="28"/>
          <w:szCs w:val="28"/>
        </w:rPr>
      </w:pPr>
      <w:r w:rsidRPr="00830A46">
        <w:rPr>
          <w:rFonts w:ascii="Times New Roman" w:hAnsi="Times New Roman" w:cs="Times New Roman"/>
          <w:b/>
          <w:bCs/>
          <w:sz w:val="28"/>
          <w:szCs w:val="28"/>
        </w:rPr>
        <w:t>10. Санкционирование расходов</w:t>
      </w:r>
    </w:p>
    <w:p w:rsidR="006632D5" w:rsidRPr="00830A46" w:rsidRDefault="006632D5" w:rsidP="00215334">
      <w:pPr>
        <w:pStyle w:val="ConsPlusNormal"/>
        <w:jc w:val="center"/>
        <w:rPr>
          <w:rFonts w:ascii="Times New Roman" w:hAnsi="Times New Roman" w:cs="Times New Roman"/>
          <w:b/>
          <w:bCs/>
          <w:sz w:val="28"/>
          <w:szCs w:val="28"/>
        </w:rPr>
      </w:pPr>
    </w:p>
    <w:p w:rsidR="006632D5" w:rsidRPr="00830A46" w:rsidRDefault="006632D5" w:rsidP="00085FA7">
      <w:pPr>
        <w:pStyle w:val="ConsPlusNormal"/>
        <w:tabs>
          <w:tab w:val="left" w:pos="284"/>
          <w:tab w:val="center" w:pos="5457"/>
        </w:tabs>
        <w:ind w:firstLine="284"/>
        <w:rPr>
          <w:rFonts w:ascii="Times New Roman" w:hAnsi="Times New Roman" w:cs="Times New Roman"/>
          <w:sz w:val="28"/>
          <w:szCs w:val="28"/>
        </w:rPr>
      </w:pPr>
      <w:r w:rsidRPr="00830A46">
        <w:rPr>
          <w:rFonts w:ascii="Times New Roman" w:hAnsi="Times New Roman" w:cs="Times New Roman"/>
          <w:sz w:val="28"/>
          <w:szCs w:val="28"/>
        </w:rPr>
        <w:t>Учет обязательств осуществляется на основании:</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распорядительного документа об утверждении штатного расписания с расчетом годового фонда оплаты труда;</w:t>
      </w:r>
    </w:p>
    <w:p w:rsidR="006632D5" w:rsidRPr="00830A46" w:rsidRDefault="006632D5" w:rsidP="00085FA7">
      <w:pPr>
        <w:ind w:firstLine="284"/>
        <w:jc w:val="both"/>
        <w:rPr>
          <w:sz w:val="28"/>
          <w:szCs w:val="28"/>
        </w:rPr>
      </w:pPr>
      <w:r w:rsidRPr="00830A46">
        <w:rPr>
          <w:sz w:val="28"/>
          <w:szCs w:val="28"/>
        </w:rPr>
        <w:t>- договора (контракта) на поставку товаров, выполнение работ, оказание услуг;</w:t>
      </w:r>
    </w:p>
    <w:p w:rsidR="006632D5" w:rsidRPr="00830A46" w:rsidRDefault="006632D5" w:rsidP="001E0555">
      <w:pPr>
        <w:pStyle w:val="ListParagraph"/>
        <w:numPr>
          <w:ilvl w:val="0"/>
          <w:numId w:val="2"/>
        </w:numPr>
        <w:spacing w:before="0" w:after="0" w:line="240" w:lineRule="auto"/>
        <w:ind w:firstLine="284"/>
        <w:rPr>
          <w:sz w:val="28"/>
          <w:szCs w:val="28"/>
        </w:rPr>
      </w:pPr>
      <w:r w:rsidRPr="00830A46">
        <w:rPr>
          <w:sz w:val="28"/>
          <w:szCs w:val="28"/>
        </w:rPr>
        <w:t>при отсутствии договора - акта выполненных работ (оказанных услуг), счета;</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исполнительного листа, судебного приказа;</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налоговой декларации, налогового расчета (расчета авансовых платежей), расчета по страховым взносам;</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согласованного руководителем заявления о выдаче под отчет денежных средств или авансового отчета.</w:t>
      </w:r>
    </w:p>
    <w:p w:rsidR="006632D5" w:rsidRPr="00830A46" w:rsidRDefault="006632D5" w:rsidP="00085FA7">
      <w:pPr>
        <w:pStyle w:val="Heading2"/>
        <w:numPr>
          <w:ilvl w:val="0"/>
          <w:numId w:val="0"/>
        </w:numPr>
        <w:spacing w:before="0" w:after="0" w:line="240" w:lineRule="auto"/>
        <w:ind w:firstLine="284"/>
        <w:jc w:val="left"/>
        <w:rPr>
          <w:sz w:val="28"/>
          <w:szCs w:val="28"/>
        </w:rPr>
      </w:pPr>
      <w:bookmarkStart w:id="12" w:name="_ref_508472"/>
      <w:r w:rsidRPr="00830A46">
        <w:rPr>
          <w:sz w:val="28"/>
          <w:szCs w:val="28"/>
        </w:rPr>
        <w:t>Учет денежных обязательств осуществляется на основании:</w:t>
      </w:r>
      <w:bookmarkEnd w:id="12"/>
    </w:p>
    <w:p w:rsidR="006632D5" w:rsidRPr="00830A46" w:rsidRDefault="006632D5" w:rsidP="001E0555">
      <w:pPr>
        <w:pStyle w:val="ListParagraph"/>
        <w:numPr>
          <w:ilvl w:val="0"/>
          <w:numId w:val="2"/>
        </w:numPr>
        <w:spacing w:before="0" w:after="0" w:line="240" w:lineRule="auto"/>
        <w:ind w:firstLine="284"/>
        <w:rPr>
          <w:sz w:val="28"/>
          <w:szCs w:val="28"/>
        </w:rPr>
      </w:pPr>
      <w:r w:rsidRPr="00830A46">
        <w:rPr>
          <w:sz w:val="28"/>
          <w:szCs w:val="28"/>
        </w:rPr>
        <w:t>расчетно-платежной ведомости (</w:t>
      </w:r>
      <w:hyperlink r:id="rId201" w:history="1">
        <w:r w:rsidRPr="00830A46">
          <w:rPr>
            <w:rStyle w:val="Hyperlink"/>
            <w:color w:val="auto"/>
            <w:sz w:val="28"/>
            <w:szCs w:val="28"/>
          </w:rPr>
          <w:t>ф. 0504401</w:t>
        </w:r>
      </w:hyperlink>
      <w:r w:rsidRPr="00830A46">
        <w:rPr>
          <w:sz w:val="28"/>
          <w:szCs w:val="28"/>
        </w:rPr>
        <w:t>);</w:t>
      </w:r>
    </w:p>
    <w:p w:rsidR="006632D5" w:rsidRPr="00830A46" w:rsidRDefault="006632D5" w:rsidP="001E0555">
      <w:pPr>
        <w:pStyle w:val="ListParagraph"/>
        <w:numPr>
          <w:ilvl w:val="0"/>
          <w:numId w:val="2"/>
        </w:numPr>
        <w:spacing w:before="0" w:after="0" w:line="240" w:lineRule="auto"/>
        <w:ind w:firstLine="284"/>
        <w:rPr>
          <w:sz w:val="28"/>
          <w:szCs w:val="28"/>
        </w:rPr>
      </w:pPr>
      <w:r w:rsidRPr="00830A46">
        <w:rPr>
          <w:sz w:val="28"/>
          <w:szCs w:val="28"/>
        </w:rPr>
        <w:t>расчетной ведомости (</w:t>
      </w:r>
      <w:hyperlink r:id="rId202" w:history="1">
        <w:r w:rsidRPr="00830A46">
          <w:rPr>
            <w:rStyle w:val="Hyperlink"/>
            <w:color w:val="auto"/>
            <w:sz w:val="28"/>
            <w:szCs w:val="28"/>
          </w:rPr>
          <w:t>ф. 0504402</w:t>
        </w:r>
      </w:hyperlink>
      <w:r w:rsidRPr="00830A46">
        <w:rPr>
          <w:sz w:val="28"/>
          <w:szCs w:val="28"/>
        </w:rPr>
        <w:t>);</w:t>
      </w:r>
    </w:p>
    <w:p w:rsidR="006632D5" w:rsidRPr="00830A46" w:rsidRDefault="006632D5" w:rsidP="001E0555">
      <w:pPr>
        <w:pStyle w:val="ListParagraph"/>
        <w:numPr>
          <w:ilvl w:val="0"/>
          <w:numId w:val="2"/>
        </w:numPr>
        <w:spacing w:before="0" w:after="0" w:line="240" w:lineRule="auto"/>
        <w:ind w:firstLine="284"/>
        <w:rPr>
          <w:sz w:val="28"/>
          <w:szCs w:val="28"/>
        </w:rPr>
      </w:pPr>
      <w:r w:rsidRPr="00830A46">
        <w:rPr>
          <w:sz w:val="28"/>
          <w:szCs w:val="28"/>
        </w:rPr>
        <w:t>записки-расчета об исчислении среднего заработка при предоставлении отпуска, увольнении и других случаях (</w:t>
      </w:r>
      <w:hyperlink r:id="rId203" w:history="1">
        <w:r w:rsidRPr="00830A46">
          <w:rPr>
            <w:rStyle w:val="Hyperlink"/>
            <w:color w:val="auto"/>
            <w:sz w:val="28"/>
            <w:szCs w:val="28"/>
          </w:rPr>
          <w:t>ф. 0504425</w:t>
        </w:r>
      </w:hyperlink>
      <w:r w:rsidRPr="00830A46">
        <w:rPr>
          <w:sz w:val="28"/>
          <w:szCs w:val="28"/>
        </w:rPr>
        <w:t>);</w:t>
      </w:r>
    </w:p>
    <w:p w:rsidR="006632D5" w:rsidRPr="00830A46" w:rsidRDefault="006632D5" w:rsidP="001E0555">
      <w:pPr>
        <w:pStyle w:val="ListParagraph"/>
        <w:numPr>
          <w:ilvl w:val="0"/>
          <w:numId w:val="2"/>
        </w:numPr>
        <w:spacing w:before="0" w:after="0" w:line="240" w:lineRule="auto"/>
        <w:ind w:firstLine="284"/>
        <w:rPr>
          <w:sz w:val="28"/>
          <w:szCs w:val="28"/>
        </w:rPr>
      </w:pPr>
      <w:r w:rsidRPr="00830A46">
        <w:rPr>
          <w:sz w:val="28"/>
          <w:szCs w:val="28"/>
        </w:rPr>
        <w:t>бухгалтерской справки (</w:t>
      </w:r>
      <w:hyperlink r:id="rId204" w:history="1">
        <w:r w:rsidRPr="00830A46">
          <w:rPr>
            <w:rStyle w:val="Hyperlink"/>
            <w:color w:val="auto"/>
            <w:sz w:val="28"/>
            <w:szCs w:val="28"/>
          </w:rPr>
          <w:t>ф. 0504833</w:t>
        </w:r>
      </w:hyperlink>
      <w:r w:rsidRPr="00830A46">
        <w:rPr>
          <w:sz w:val="28"/>
          <w:szCs w:val="28"/>
        </w:rPr>
        <w:t>);</w:t>
      </w:r>
    </w:p>
    <w:p w:rsidR="006632D5" w:rsidRPr="00830A46" w:rsidRDefault="006632D5" w:rsidP="001E0555">
      <w:pPr>
        <w:pStyle w:val="ListParagraph"/>
        <w:numPr>
          <w:ilvl w:val="0"/>
          <w:numId w:val="2"/>
        </w:numPr>
        <w:spacing w:before="0" w:after="0" w:line="240" w:lineRule="auto"/>
        <w:ind w:firstLine="284"/>
        <w:rPr>
          <w:sz w:val="28"/>
          <w:szCs w:val="28"/>
        </w:rPr>
      </w:pPr>
      <w:r w:rsidRPr="00830A46">
        <w:rPr>
          <w:sz w:val="28"/>
          <w:szCs w:val="28"/>
        </w:rPr>
        <w:t>акта выполненных работ;</w:t>
      </w:r>
    </w:p>
    <w:p w:rsidR="006632D5" w:rsidRPr="00830A46" w:rsidRDefault="006632D5" w:rsidP="00085FA7">
      <w:pPr>
        <w:ind w:firstLine="284"/>
        <w:rPr>
          <w:sz w:val="28"/>
          <w:szCs w:val="28"/>
        </w:rPr>
      </w:pPr>
      <w:r w:rsidRPr="00830A46">
        <w:rPr>
          <w:sz w:val="28"/>
          <w:szCs w:val="28"/>
        </w:rPr>
        <w:t>- акта об оказании услуг;</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акта приема-передачи;</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договора в случае осуществления авансовых платежей в соответствии с его условиями;</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авансового отчета (</w:t>
      </w:r>
      <w:hyperlink r:id="rId205" w:history="1">
        <w:r w:rsidRPr="00830A46">
          <w:rPr>
            <w:rStyle w:val="Hyperlink"/>
            <w:color w:val="auto"/>
            <w:sz w:val="28"/>
            <w:szCs w:val="28"/>
          </w:rPr>
          <w:t>ф. 0504505</w:t>
        </w:r>
      </w:hyperlink>
      <w:r w:rsidRPr="00830A46">
        <w:rPr>
          <w:sz w:val="28"/>
          <w:szCs w:val="28"/>
        </w:rPr>
        <w:t>);</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справки-расчета;</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счета;</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счета-фактуры;</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товарной накладной (ТОРГ-12) (</w:t>
      </w:r>
      <w:hyperlink r:id="rId206" w:history="1">
        <w:r w:rsidRPr="00830A46">
          <w:rPr>
            <w:rStyle w:val="Hyperlink"/>
            <w:color w:val="auto"/>
            <w:sz w:val="28"/>
            <w:szCs w:val="28"/>
          </w:rPr>
          <w:t>ф. 0330212</w:t>
        </w:r>
      </w:hyperlink>
      <w:r w:rsidRPr="00830A46">
        <w:rPr>
          <w:sz w:val="28"/>
          <w:szCs w:val="28"/>
        </w:rPr>
        <w:t>);</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универсального передаточного документа;</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чека;</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квитанции;</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исполнительного листа, судебного приказа;</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налоговой декларации, налогового расчета (расчета авансовых платежей), расчета по страховым взносам;</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632D5" w:rsidRPr="00830A46" w:rsidRDefault="006632D5" w:rsidP="001E0555">
      <w:pPr>
        <w:pStyle w:val="ListParagraph"/>
        <w:numPr>
          <w:ilvl w:val="0"/>
          <w:numId w:val="2"/>
        </w:numPr>
        <w:spacing w:before="0" w:after="0" w:line="240" w:lineRule="auto"/>
        <w:ind w:firstLine="284"/>
        <w:jc w:val="both"/>
        <w:rPr>
          <w:sz w:val="28"/>
          <w:szCs w:val="28"/>
        </w:rPr>
      </w:pPr>
      <w:r w:rsidRPr="00830A46">
        <w:rPr>
          <w:sz w:val="28"/>
          <w:szCs w:val="28"/>
        </w:rPr>
        <w:t>согласованного руководителем заявления о выдаче под отчет денежных средств.</w:t>
      </w:r>
    </w:p>
    <w:p w:rsidR="006632D5" w:rsidRPr="00830A46" w:rsidRDefault="006632D5" w:rsidP="00085FA7">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10.1. Для целей бухгалтерского учета устанавливается следующий порядок отражения обязательств:</w:t>
      </w:r>
    </w:p>
    <w:p w:rsidR="006632D5" w:rsidRPr="00830A46" w:rsidRDefault="006632D5" w:rsidP="00A91AF2">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207" w:history="1">
        <w:r w:rsidRPr="00830A46">
          <w:rPr>
            <w:rFonts w:ascii="Times New Roman" w:hAnsi="Times New Roman" w:cs="Times New Roman"/>
            <w:sz w:val="28"/>
            <w:szCs w:val="28"/>
          </w:rPr>
          <w:t>(ф. 0504402)</w:t>
        </w:r>
      </w:hyperlink>
      <w:r w:rsidRPr="00830A46">
        <w:rPr>
          <w:rFonts w:ascii="Times New Roman" w:hAnsi="Times New Roman" w:cs="Times New Roman"/>
          <w:sz w:val="28"/>
          <w:szCs w:val="28"/>
        </w:rPr>
        <w:t>;</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принятые обязательства по оплате продукции, работ, услуг без заключения договоров отражаются на дату принятия к оплате разовых счетов, актов выполненных работ (оказанных услуг);</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6632D5" w:rsidRPr="00830A46" w:rsidRDefault="006632D5" w:rsidP="00A216AA">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10.2. Для целей бухгалтерского учета устанавливается следующий порядок отражения денежных обязательств:</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208" w:history="1">
        <w:r w:rsidRPr="00830A46">
          <w:rPr>
            <w:rFonts w:ascii="Times New Roman" w:hAnsi="Times New Roman" w:cs="Times New Roman"/>
            <w:sz w:val="28"/>
            <w:szCs w:val="28"/>
          </w:rPr>
          <w:t>(ф. 0504402)</w:t>
        </w:r>
      </w:hyperlink>
      <w:r w:rsidRPr="00830A46">
        <w:rPr>
          <w:rFonts w:ascii="Times New Roman" w:hAnsi="Times New Roman" w:cs="Times New Roman"/>
          <w:sz w:val="28"/>
          <w:szCs w:val="28"/>
        </w:rPr>
        <w:t>;</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w:t>
      </w:r>
      <w:hyperlink r:id="rId209" w:history="1">
        <w:r w:rsidRPr="00830A46">
          <w:rPr>
            <w:rFonts w:ascii="Times New Roman" w:hAnsi="Times New Roman" w:cs="Times New Roman"/>
            <w:sz w:val="28"/>
            <w:szCs w:val="28"/>
          </w:rPr>
          <w:t>п. 7</w:t>
        </w:r>
      </w:hyperlink>
      <w:r w:rsidRPr="00830A46">
        <w:rPr>
          <w:rFonts w:ascii="Times New Roman" w:hAnsi="Times New Roman" w:cs="Times New Roman"/>
          <w:sz w:val="28"/>
          <w:szCs w:val="28"/>
        </w:rPr>
        <w:t xml:space="preserve"> Инструкции № 157н;</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6632D5" w:rsidRPr="00830A46" w:rsidRDefault="006632D5" w:rsidP="00215334">
      <w:pPr>
        <w:pStyle w:val="ConsPlusNormal"/>
        <w:jc w:val="center"/>
        <w:rPr>
          <w:rFonts w:ascii="Times New Roman" w:hAnsi="Times New Roman" w:cs="Times New Roman"/>
          <w:b/>
          <w:bCs/>
          <w:sz w:val="28"/>
          <w:szCs w:val="28"/>
        </w:rPr>
      </w:pPr>
      <w:bookmarkStart w:id="13" w:name="P540"/>
      <w:bookmarkEnd w:id="13"/>
    </w:p>
    <w:p w:rsidR="006632D5" w:rsidRPr="00830A46" w:rsidRDefault="006632D5" w:rsidP="00215334">
      <w:pPr>
        <w:pStyle w:val="Heading1"/>
        <w:numPr>
          <w:ilvl w:val="0"/>
          <w:numId w:val="0"/>
        </w:numPr>
        <w:spacing w:before="0" w:after="0" w:line="240" w:lineRule="auto"/>
        <w:rPr>
          <w:sz w:val="28"/>
          <w:szCs w:val="28"/>
        </w:rPr>
      </w:pPr>
      <w:bookmarkStart w:id="14" w:name="_ref_16402"/>
      <w:r w:rsidRPr="00830A46">
        <w:rPr>
          <w:sz w:val="28"/>
          <w:szCs w:val="28"/>
        </w:rPr>
        <w:t>11.Обесценение активов</w:t>
      </w:r>
      <w:bookmarkEnd w:id="14"/>
    </w:p>
    <w:p w:rsidR="006632D5" w:rsidRPr="00830A46" w:rsidRDefault="006632D5" w:rsidP="00AD50BD">
      <w:pPr>
        <w:pStyle w:val="Heading2"/>
        <w:numPr>
          <w:ilvl w:val="0"/>
          <w:numId w:val="0"/>
        </w:numPr>
        <w:spacing w:before="0" w:after="0" w:line="240" w:lineRule="auto"/>
        <w:ind w:firstLine="284"/>
        <w:rPr>
          <w:b/>
          <w:bCs/>
          <w:sz w:val="28"/>
          <w:szCs w:val="28"/>
        </w:rPr>
      </w:pPr>
      <w:bookmarkStart w:id="15" w:name="_ref_514522"/>
    </w:p>
    <w:p w:rsidR="006632D5" w:rsidRPr="00830A46" w:rsidRDefault="006632D5" w:rsidP="00AD50BD">
      <w:pPr>
        <w:pStyle w:val="Heading2"/>
        <w:numPr>
          <w:ilvl w:val="0"/>
          <w:numId w:val="0"/>
        </w:numPr>
        <w:spacing w:before="0" w:after="0" w:line="240" w:lineRule="auto"/>
        <w:ind w:firstLine="284"/>
        <w:rPr>
          <w:sz w:val="28"/>
          <w:szCs w:val="28"/>
        </w:rPr>
      </w:pPr>
      <w:r w:rsidRPr="00830A46">
        <w:rPr>
          <w:sz w:val="28"/>
          <w:szCs w:val="28"/>
        </w:rPr>
        <w:t>11.1.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5"/>
    </w:p>
    <w:p w:rsidR="006632D5" w:rsidRPr="00830A46" w:rsidRDefault="006632D5" w:rsidP="000928DA">
      <w:pPr>
        <w:pStyle w:val="Heading2"/>
        <w:numPr>
          <w:ilvl w:val="0"/>
          <w:numId w:val="0"/>
        </w:numPr>
        <w:tabs>
          <w:tab w:val="left" w:pos="426"/>
        </w:tabs>
        <w:spacing w:before="0" w:after="0" w:line="240" w:lineRule="auto"/>
        <w:ind w:left="284"/>
        <w:jc w:val="left"/>
        <w:rPr>
          <w:sz w:val="28"/>
          <w:szCs w:val="28"/>
        </w:rPr>
      </w:pPr>
      <w:bookmarkStart w:id="16" w:name="_ref_520411"/>
      <w:r>
        <w:rPr>
          <w:sz w:val="28"/>
          <w:szCs w:val="28"/>
        </w:rPr>
        <w:t>11.2.</w:t>
      </w:r>
      <w:r w:rsidRPr="00830A46">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0" w:history="1">
        <w:r w:rsidRPr="00830A46">
          <w:rPr>
            <w:rStyle w:val="Hyperlink"/>
            <w:color w:val="auto"/>
            <w:sz w:val="28"/>
            <w:szCs w:val="28"/>
            <w:u w:val="none"/>
          </w:rPr>
          <w:t>(ф. 0504087)</w:t>
        </w:r>
      </w:hyperlink>
      <w:r w:rsidRPr="00830A46">
        <w:rPr>
          <w:sz w:val="28"/>
          <w:szCs w:val="28"/>
        </w:rPr>
        <w:t>.</w:t>
      </w:r>
      <w:bookmarkEnd w:id="16"/>
    </w:p>
    <w:p w:rsidR="006632D5" w:rsidRPr="00830A46" w:rsidRDefault="006632D5" w:rsidP="00AD50BD">
      <w:pPr>
        <w:pStyle w:val="Heading2"/>
        <w:numPr>
          <w:ilvl w:val="0"/>
          <w:numId w:val="0"/>
        </w:numPr>
        <w:tabs>
          <w:tab w:val="left" w:pos="1134"/>
        </w:tabs>
        <w:spacing w:before="0" w:after="0" w:line="240" w:lineRule="auto"/>
        <w:ind w:firstLine="284"/>
        <w:rPr>
          <w:sz w:val="28"/>
          <w:szCs w:val="28"/>
        </w:rPr>
      </w:pPr>
      <w:bookmarkStart w:id="17" w:name="_ref_520412"/>
      <w:r w:rsidRPr="00830A46">
        <w:rPr>
          <w:sz w:val="28"/>
          <w:szCs w:val="28"/>
        </w:rPr>
        <w:t>11.3.Рассмотрение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7"/>
    </w:p>
    <w:p w:rsidR="006632D5" w:rsidRPr="00830A46" w:rsidRDefault="006632D5" w:rsidP="00AD50BD">
      <w:pPr>
        <w:pStyle w:val="Heading2"/>
        <w:numPr>
          <w:ilvl w:val="0"/>
          <w:numId w:val="0"/>
        </w:numPr>
        <w:tabs>
          <w:tab w:val="left" w:pos="1134"/>
        </w:tabs>
        <w:spacing w:before="0" w:after="0" w:line="240" w:lineRule="auto"/>
        <w:ind w:firstLine="284"/>
        <w:rPr>
          <w:sz w:val="28"/>
          <w:szCs w:val="28"/>
        </w:rPr>
      </w:pPr>
      <w:bookmarkStart w:id="18" w:name="_ref_520414"/>
      <w:r>
        <w:rPr>
          <w:sz w:val="28"/>
          <w:szCs w:val="28"/>
        </w:rPr>
        <w:t>11.4</w:t>
      </w:r>
      <w:r w:rsidRPr="00830A46">
        <w:rPr>
          <w:sz w:val="28"/>
          <w:szCs w:val="28"/>
        </w:rPr>
        <w:t>.</w:t>
      </w:r>
      <w:bookmarkStart w:id="19" w:name="_ref_520416"/>
      <w:bookmarkEnd w:id="18"/>
      <w:r w:rsidRPr="00830A46">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9"/>
    </w:p>
    <w:p w:rsidR="006632D5" w:rsidRPr="00830A46" w:rsidRDefault="006632D5" w:rsidP="00AD50BD">
      <w:pPr>
        <w:pStyle w:val="Heading2"/>
        <w:numPr>
          <w:ilvl w:val="0"/>
          <w:numId w:val="0"/>
        </w:numPr>
        <w:tabs>
          <w:tab w:val="left" w:pos="1134"/>
        </w:tabs>
        <w:spacing w:before="0" w:after="0" w:line="240" w:lineRule="auto"/>
        <w:ind w:firstLine="284"/>
        <w:rPr>
          <w:sz w:val="28"/>
          <w:szCs w:val="28"/>
        </w:rPr>
      </w:pPr>
      <w:bookmarkStart w:id="20" w:name="_ref_520417"/>
      <w:r w:rsidRPr="00830A46">
        <w:rPr>
          <w:sz w:val="28"/>
          <w:szCs w:val="28"/>
        </w:rPr>
        <w:t>11.</w:t>
      </w:r>
      <w:r>
        <w:rPr>
          <w:sz w:val="28"/>
          <w:szCs w:val="28"/>
        </w:rPr>
        <w:t>5</w:t>
      </w:r>
      <w:r w:rsidRPr="00830A46">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20"/>
    </w:p>
    <w:p w:rsidR="006632D5" w:rsidRPr="00830A46" w:rsidRDefault="006632D5" w:rsidP="00B437A2">
      <w:pPr>
        <w:pStyle w:val="Heading2"/>
        <w:numPr>
          <w:ilvl w:val="0"/>
          <w:numId w:val="0"/>
        </w:numPr>
        <w:tabs>
          <w:tab w:val="left" w:pos="1134"/>
        </w:tabs>
        <w:spacing w:before="0" w:after="0" w:line="240" w:lineRule="auto"/>
        <w:rPr>
          <w:sz w:val="28"/>
          <w:szCs w:val="28"/>
        </w:rPr>
      </w:pPr>
      <w:bookmarkStart w:id="21" w:name="_ref_520418"/>
      <w:r w:rsidRPr="00830A46">
        <w:rPr>
          <w:sz w:val="28"/>
          <w:szCs w:val="28"/>
        </w:rPr>
        <w:t>11.</w:t>
      </w:r>
      <w:r>
        <w:rPr>
          <w:sz w:val="28"/>
          <w:szCs w:val="28"/>
        </w:rPr>
        <w:t>6</w:t>
      </w:r>
      <w:r w:rsidRPr="00830A46">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1" w:history="1">
        <w:r w:rsidRPr="00830A46">
          <w:rPr>
            <w:rStyle w:val="Hyperlink"/>
            <w:color w:val="auto"/>
            <w:sz w:val="28"/>
            <w:szCs w:val="28"/>
            <w:u w:val="none"/>
          </w:rPr>
          <w:t>(ф. 0504833)</w:t>
        </w:r>
      </w:hyperlink>
      <w:r w:rsidRPr="00830A46">
        <w:rPr>
          <w:sz w:val="28"/>
          <w:szCs w:val="28"/>
        </w:rPr>
        <w:t>.</w:t>
      </w:r>
      <w:bookmarkEnd w:id="21"/>
    </w:p>
    <w:p w:rsidR="006632D5" w:rsidRPr="00830A46" w:rsidRDefault="006632D5" w:rsidP="00AD50BD">
      <w:pPr>
        <w:pStyle w:val="Heading2"/>
        <w:numPr>
          <w:ilvl w:val="0"/>
          <w:numId w:val="0"/>
        </w:numPr>
        <w:tabs>
          <w:tab w:val="left" w:pos="1134"/>
        </w:tabs>
        <w:spacing w:before="0" w:after="0" w:line="240" w:lineRule="auto"/>
        <w:ind w:firstLine="284"/>
        <w:rPr>
          <w:sz w:val="28"/>
          <w:szCs w:val="28"/>
        </w:rPr>
      </w:pPr>
      <w:bookmarkStart w:id="22" w:name="_ref_520419"/>
      <w:r w:rsidRPr="00830A46">
        <w:rPr>
          <w:sz w:val="28"/>
          <w:szCs w:val="28"/>
        </w:rPr>
        <w:t>11.</w:t>
      </w:r>
      <w:r>
        <w:rPr>
          <w:sz w:val="28"/>
          <w:szCs w:val="28"/>
        </w:rPr>
        <w:t>7</w:t>
      </w:r>
      <w:r w:rsidRPr="00830A46">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22"/>
    </w:p>
    <w:p w:rsidR="006632D5" w:rsidRPr="00830A46" w:rsidRDefault="006632D5" w:rsidP="004778AB">
      <w:pPr>
        <w:pStyle w:val="Heading2"/>
        <w:numPr>
          <w:ilvl w:val="0"/>
          <w:numId w:val="0"/>
        </w:numPr>
        <w:tabs>
          <w:tab w:val="left" w:pos="1134"/>
        </w:tabs>
        <w:spacing w:before="0" w:after="0" w:line="240" w:lineRule="auto"/>
        <w:rPr>
          <w:sz w:val="28"/>
          <w:szCs w:val="28"/>
        </w:rPr>
      </w:pPr>
      <w:bookmarkStart w:id="23" w:name="_ref_1002261"/>
      <w:r w:rsidRPr="00830A46">
        <w:rPr>
          <w:sz w:val="28"/>
          <w:szCs w:val="28"/>
        </w:rPr>
        <w:t>11.</w:t>
      </w:r>
      <w:r>
        <w:rPr>
          <w:sz w:val="28"/>
          <w:szCs w:val="28"/>
        </w:rPr>
        <w:t>8</w:t>
      </w:r>
      <w:r w:rsidRPr="00830A46">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2" w:history="1">
        <w:r w:rsidRPr="00830A46">
          <w:rPr>
            <w:rStyle w:val="Hyperlink"/>
            <w:color w:val="auto"/>
            <w:sz w:val="28"/>
            <w:szCs w:val="28"/>
            <w:u w:val="none"/>
          </w:rPr>
          <w:t>(ф. 0504833)</w:t>
        </w:r>
      </w:hyperlink>
      <w:r w:rsidRPr="00830A46">
        <w:rPr>
          <w:sz w:val="28"/>
          <w:szCs w:val="28"/>
        </w:rPr>
        <w:t>.</w:t>
      </w:r>
      <w:bookmarkEnd w:id="23"/>
    </w:p>
    <w:p w:rsidR="006632D5" w:rsidRPr="00830A46" w:rsidRDefault="006632D5" w:rsidP="00215334">
      <w:pPr>
        <w:pStyle w:val="ConsPlusNormal"/>
        <w:tabs>
          <w:tab w:val="left" w:pos="1134"/>
        </w:tabs>
        <w:ind w:firstLine="567"/>
        <w:jc w:val="center"/>
        <w:rPr>
          <w:rFonts w:ascii="Times New Roman" w:hAnsi="Times New Roman" w:cs="Times New Roman"/>
          <w:b/>
          <w:bCs/>
          <w:sz w:val="28"/>
          <w:szCs w:val="28"/>
        </w:rPr>
      </w:pPr>
    </w:p>
    <w:p w:rsidR="006632D5" w:rsidRPr="00830A46" w:rsidRDefault="006632D5" w:rsidP="00120AB3">
      <w:pPr>
        <w:pStyle w:val="ConsPlusNormal"/>
        <w:tabs>
          <w:tab w:val="left" w:pos="2466"/>
          <w:tab w:val="left" w:pos="3915"/>
        </w:tabs>
        <w:rPr>
          <w:rFonts w:ascii="Times New Roman" w:hAnsi="Times New Roman" w:cs="Times New Roman"/>
          <w:sz w:val="28"/>
          <w:szCs w:val="28"/>
        </w:rPr>
      </w:pPr>
      <w:r w:rsidRPr="00830A46">
        <w:rPr>
          <w:rFonts w:ascii="Times New Roman" w:hAnsi="Times New Roman" w:cs="Times New Roman"/>
          <w:b/>
          <w:bCs/>
          <w:sz w:val="28"/>
          <w:szCs w:val="28"/>
        </w:rPr>
        <w:tab/>
        <w:t>12. Порядок учета на забалансовых счетах</w:t>
      </w:r>
    </w:p>
    <w:p w:rsidR="006632D5" w:rsidRPr="00830A46" w:rsidRDefault="006632D5" w:rsidP="007379FF">
      <w:pPr>
        <w:pStyle w:val="ConsPlusNormal"/>
        <w:ind w:firstLine="540"/>
        <w:jc w:val="both"/>
        <w:rPr>
          <w:rFonts w:ascii="Times New Roman" w:hAnsi="Times New Roman" w:cs="Times New Roman"/>
          <w:sz w:val="28"/>
          <w:szCs w:val="28"/>
          <w:highlight w:val="yellow"/>
        </w:rPr>
      </w:pPr>
    </w:p>
    <w:p w:rsidR="006632D5" w:rsidRPr="00830A46" w:rsidRDefault="006632D5" w:rsidP="005574AE">
      <w:pPr>
        <w:pStyle w:val="ConsPlusNormal"/>
        <w:tabs>
          <w:tab w:val="left" w:pos="375"/>
          <w:tab w:val="center" w:pos="4493"/>
        </w:tabs>
        <w:ind w:firstLine="284"/>
        <w:jc w:val="both"/>
        <w:rPr>
          <w:rFonts w:ascii="Times New Roman" w:hAnsi="Times New Roman" w:cs="Times New Roman"/>
          <w:sz w:val="28"/>
          <w:szCs w:val="28"/>
        </w:rPr>
      </w:pPr>
      <w:r w:rsidRPr="00830A46">
        <w:rPr>
          <w:rFonts w:ascii="Times New Roman" w:hAnsi="Times New Roman" w:cs="Times New Roman"/>
          <w:sz w:val="28"/>
          <w:szCs w:val="28"/>
        </w:rPr>
        <w:t>12.1. Учет на забалансовых счетах ведется в разрезе кодов вида финансового обеспечения(деятельности).</w:t>
      </w:r>
    </w:p>
    <w:p w:rsidR="006632D5" w:rsidRPr="00830A46" w:rsidRDefault="006632D5" w:rsidP="005574AE">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Счет 01 "Имущество, полученное в пользование":</w:t>
      </w:r>
    </w:p>
    <w:p w:rsidR="006632D5" w:rsidRPr="00830A46" w:rsidRDefault="006632D5" w:rsidP="005574AE">
      <w:pPr>
        <w:pStyle w:val="ConsPlusNormal"/>
        <w:tabs>
          <w:tab w:val="left" w:pos="284"/>
        </w:tabs>
        <w:ind w:firstLine="284"/>
        <w:jc w:val="both"/>
        <w:rPr>
          <w:rFonts w:ascii="Times New Roman" w:hAnsi="Times New Roman" w:cs="Times New Roman"/>
          <w:sz w:val="28"/>
          <w:szCs w:val="28"/>
        </w:rPr>
      </w:pPr>
      <w:r w:rsidRPr="00830A46">
        <w:rPr>
          <w:rFonts w:ascii="Times New Roman" w:hAnsi="Times New Roman" w:cs="Times New Roman"/>
          <w:sz w:val="28"/>
          <w:szCs w:val="28"/>
        </w:rPr>
        <w:t>-объекты движимого и недвижимого имущества (основные средства, нематериальные активы, непроизведенные активы), полученного учреждением в пользование (п. 333 Инструкции № 157н, Письмо Минфина России от 02.10.2013 № 02-06-10/40915);</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нематериальные активы, полученные в пользование по стоимости, определяемой исходя из размера вознаграждения, установленного в лицензионном договоре (п. 66 Инструкции № 157н);</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учет непроизведенных активов до регистрации права постоянного (бессрочного) пользования земельными участками (Письмо Минфина России от 24.04.2015 № 02-05-10/23911);</w:t>
      </w:r>
    </w:p>
    <w:p w:rsidR="006632D5" w:rsidRPr="00830A46" w:rsidRDefault="006632D5" w:rsidP="008C2362">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 недвижимое имущество, полученное учреждением в пользование (на содержание), в течение времени оформления государственной регистрации прав на него (до момента принятия к учету в составе основных средств недвижимого имущества). </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Имущество может поступить в учреждение:</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в безвозмездное пользование без закрепления права оперативного управления на основании договора безвозмездного пользования (договора ссуды) (гл. 36 ГК РФ);</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в возмездное пользование - по договору аренды (гл. 34 ГК РФ) (исключением является финансовая аренда (лизинг), когда объект нефинансовых активов в соответствии с условиями договора учитывается на балансе лизингополучателя (учреждения) (абз. 1 п. 333 Инструкции № 157н)).</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Аналитический учет по счету 01 ведется в Карточке количественно-суммового учета материальных ценностей (ф. 0504041) в разрезе арендодателей и (или) собственников имущества по каждому объекту нефинансовых активов.</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Арендованный (полученный в безвозмездное пользование) объект имущества числится в учете учреждения под инвентарным (учетным) номером, присвоенным ему собственником (п. 334 Инструкции № 157н).</w:t>
      </w:r>
    </w:p>
    <w:p w:rsidR="006632D5" w:rsidRPr="00830A46" w:rsidRDefault="006632D5" w:rsidP="00E93780">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Имущество, полученное учреждением в пользование, принимается к учету на забалансовый счет 01 по стоимости, указанной (определенной) передающей стороной (собственником) в Акте о приеме-передаче объектов нефинансовых активов (ф. 0504101) или ином документе, подтверждающем получение имущества и (или) права его пользования (Приложение № 5 к Приказу Минфина России № 52н).</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Стоимость объектов нефинансовых активов, находящихся у учреждения в пользовании, не переоценивается (п. 28 Инструкции № 157н), подлежит корректировке в случае проведения балансодержателем переоценки переданного им в аренду или в безвозмездное пользование объекта основных средств (основанием для такой корректировки является Справка (выписка из Акта переоценки) балансодержателя имущества).</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Внутреннее перемещение имуществаотражается на основании Накладной на внутреннее перемещение объектов нефинансовых активов (ф. 0504102) (Приложение № 5 к Приказу Минфина России № 52н).</w:t>
      </w:r>
    </w:p>
    <w:p w:rsidR="006632D5" w:rsidRPr="00830A46" w:rsidRDefault="006632D5" w:rsidP="00E93780">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Передача арендуемого (используемого безвозмездно) имущества субарендатору или иному пользователю отражается на основании Акта о приеме-передаче объектов нефинансовых активов (ф. 0504101) (Приложение № 5 к Приказу Минфина России № 52н). Одновременно на стоимость переданного имущества производится запись на соответствующем забалансовом счете 25 "Имущество, переданное в возмездное пользование (аренду)" или забалансовом счете 26 "Имущество, переданное в безвозмездное пользование" (абз. 4 п. 333 Инструкции № 157н). </w:t>
      </w:r>
    </w:p>
    <w:p w:rsidR="006632D5" w:rsidRPr="00830A46" w:rsidRDefault="006632D5"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При возврате имущества балансодержателю, прекращении права пользования, принятии объекта к бухгалтерскому учету в составе нефинансовых активов его стоимость списывается с забалансового счета 01 (п. 333 Инструкции № 157н). Выбытие имущества отражается на основании Акта о приеме-передаче объектов нефинансовых активов (ф. 0504101), подтверждающего принятие балансодержателем (собственником) объектов по стоимости, по которой они ранее были приняты к забалансовому учету (Приложение № 5 к Приказу Минфина России № 52н).</w:t>
      </w:r>
    </w:p>
    <w:p w:rsidR="006632D5" w:rsidRPr="00830A46" w:rsidRDefault="006632D5" w:rsidP="00F53CED">
      <w:pPr>
        <w:pStyle w:val="ConsPlusNormal"/>
        <w:jc w:val="both"/>
        <w:rPr>
          <w:rFonts w:ascii="Times New Roman" w:hAnsi="Times New Roman" w:cs="Times New Roman"/>
          <w:sz w:val="28"/>
          <w:szCs w:val="28"/>
        </w:rPr>
      </w:pPr>
    </w:p>
    <w:p w:rsidR="006632D5" w:rsidRPr="00830A46" w:rsidRDefault="006632D5" w:rsidP="00F53CED">
      <w:pPr>
        <w:pStyle w:val="ConsPlusNormal"/>
        <w:jc w:val="center"/>
        <w:rPr>
          <w:rFonts w:ascii="Times New Roman" w:hAnsi="Times New Roman" w:cs="Times New Roman"/>
          <w:sz w:val="28"/>
          <w:szCs w:val="28"/>
        </w:rPr>
      </w:pPr>
      <w:r w:rsidRPr="00830A46">
        <w:rPr>
          <w:rFonts w:ascii="Times New Roman" w:hAnsi="Times New Roman" w:cs="Times New Roman"/>
          <w:sz w:val="28"/>
          <w:szCs w:val="28"/>
        </w:rPr>
        <w:t>Бухгалтерские записи по учету имущества в пользовании</w:t>
      </w:r>
    </w:p>
    <w:p w:rsidR="006632D5" w:rsidRPr="00AB7255" w:rsidRDefault="006632D5" w:rsidP="00F53CED">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969"/>
        <w:gridCol w:w="2552"/>
        <w:gridCol w:w="2552"/>
      </w:tblGrid>
      <w:tr w:rsidR="006632D5" w:rsidRPr="00AB7255">
        <w:tc>
          <w:tcPr>
            <w:tcW w:w="567" w:type="dxa"/>
            <w:vMerge w:val="restart"/>
          </w:tcPr>
          <w:p w:rsidR="006632D5" w:rsidRPr="00AB7255" w:rsidRDefault="006632D5"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п/п</w:t>
            </w:r>
          </w:p>
        </w:tc>
        <w:tc>
          <w:tcPr>
            <w:tcW w:w="3969" w:type="dxa"/>
            <w:vMerge w:val="restart"/>
          </w:tcPr>
          <w:p w:rsidR="006632D5" w:rsidRPr="00AB7255" w:rsidRDefault="006632D5"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104" w:type="dxa"/>
            <w:gridSpan w:val="2"/>
          </w:tcPr>
          <w:p w:rsidR="006632D5" w:rsidRPr="00AB7255" w:rsidRDefault="006632D5"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6632D5" w:rsidRPr="00AB7255">
        <w:tc>
          <w:tcPr>
            <w:tcW w:w="567" w:type="dxa"/>
            <w:vMerge/>
          </w:tcPr>
          <w:p w:rsidR="006632D5" w:rsidRPr="00AB7255" w:rsidRDefault="006632D5" w:rsidP="00F53CED"/>
        </w:tc>
        <w:tc>
          <w:tcPr>
            <w:tcW w:w="3969" w:type="dxa"/>
            <w:vMerge/>
          </w:tcPr>
          <w:p w:rsidR="006632D5" w:rsidRPr="00AB7255" w:rsidRDefault="006632D5" w:rsidP="00F53CED"/>
        </w:tc>
        <w:tc>
          <w:tcPr>
            <w:tcW w:w="2552" w:type="dxa"/>
          </w:tcPr>
          <w:p w:rsidR="006632D5" w:rsidRPr="00AB7255" w:rsidRDefault="006632D5"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552" w:type="dxa"/>
          </w:tcPr>
          <w:p w:rsidR="006632D5" w:rsidRPr="00AB7255" w:rsidRDefault="006632D5"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6632D5" w:rsidRPr="00AB7255">
        <w:tc>
          <w:tcPr>
            <w:tcW w:w="567" w:type="dxa"/>
          </w:tcPr>
          <w:p w:rsidR="006632D5" w:rsidRPr="00AB7255" w:rsidRDefault="006632D5"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3969" w:type="dxa"/>
          </w:tcPr>
          <w:p w:rsidR="006632D5" w:rsidRPr="00AB7255" w:rsidRDefault="006632D5"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Поступление имущества по договору аренды (договору безвозмездного пользования)</w:t>
            </w:r>
          </w:p>
        </w:tc>
        <w:tc>
          <w:tcPr>
            <w:tcW w:w="2552" w:type="dxa"/>
          </w:tcPr>
          <w:p w:rsidR="006632D5" w:rsidRPr="00AB7255" w:rsidRDefault="006632D5"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c>
          <w:tcPr>
            <w:tcW w:w="2552" w:type="dxa"/>
          </w:tcPr>
          <w:p w:rsidR="006632D5" w:rsidRPr="00AB7255" w:rsidRDefault="006632D5" w:rsidP="00F53CED">
            <w:pPr>
              <w:pStyle w:val="ConsPlusNormal"/>
              <w:rPr>
                <w:rFonts w:ascii="Times New Roman" w:hAnsi="Times New Roman" w:cs="Times New Roman"/>
                <w:sz w:val="24"/>
                <w:szCs w:val="24"/>
              </w:rPr>
            </w:pPr>
          </w:p>
        </w:tc>
      </w:tr>
      <w:tr w:rsidR="006632D5" w:rsidRPr="00AB7255">
        <w:tc>
          <w:tcPr>
            <w:tcW w:w="567" w:type="dxa"/>
            <w:vMerge w:val="restart"/>
          </w:tcPr>
          <w:p w:rsidR="006632D5" w:rsidRPr="00AB7255" w:rsidRDefault="006632D5"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3969" w:type="dxa"/>
            <w:tcBorders>
              <w:bottom w:val="nil"/>
            </w:tcBorders>
          </w:tcPr>
          <w:p w:rsidR="006632D5" w:rsidRPr="00AB7255" w:rsidRDefault="006632D5"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Внутреннее перемещение имущества между материально ответственными лицами учреждения:</w:t>
            </w:r>
          </w:p>
        </w:tc>
        <w:tc>
          <w:tcPr>
            <w:tcW w:w="2552" w:type="dxa"/>
            <w:tcBorders>
              <w:bottom w:val="nil"/>
            </w:tcBorders>
          </w:tcPr>
          <w:p w:rsidR="006632D5" w:rsidRPr="00AB7255" w:rsidRDefault="006632D5" w:rsidP="00F53CED">
            <w:pPr>
              <w:pStyle w:val="ConsPlusNormal"/>
              <w:rPr>
                <w:rFonts w:ascii="Times New Roman" w:hAnsi="Times New Roman" w:cs="Times New Roman"/>
                <w:sz w:val="24"/>
                <w:szCs w:val="24"/>
              </w:rPr>
            </w:pPr>
          </w:p>
        </w:tc>
        <w:tc>
          <w:tcPr>
            <w:tcW w:w="2552" w:type="dxa"/>
            <w:tcBorders>
              <w:bottom w:val="nil"/>
            </w:tcBorders>
          </w:tcPr>
          <w:p w:rsidR="006632D5" w:rsidRPr="00AB7255" w:rsidRDefault="006632D5" w:rsidP="00F53CED">
            <w:pPr>
              <w:pStyle w:val="ConsPlusNormal"/>
              <w:rPr>
                <w:rFonts w:ascii="Times New Roman" w:hAnsi="Times New Roman" w:cs="Times New Roman"/>
                <w:sz w:val="24"/>
                <w:szCs w:val="24"/>
              </w:rPr>
            </w:pPr>
          </w:p>
        </w:tc>
      </w:tr>
      <w:tr w:rsidR="006632D5" w:rsidRPr="00AB7255">
        <w:tblPrEx>
          <w:tblBorders>
            <w:insideH w:val="none" w:sz="0" w:space="0" w:color="auto"/>
          </w:tblBorders>
        </w:tblPrEx>
        <w:tc>
          <w:tcPr>
            <w:tcW w:w="567" w:type="dxa"/>
            <w:vMerge/>
          </w:tcPr>
          <w:p w:rsidR="006632D5" w:rsidRPr="00AB7255" w:rsidRDefault="006632D5" w:rsidP="00F53CED"/>
        </w:tc>
        <w:tc>
          <w:tcPr>
            <w:tcW w:w="3969" w:type="dxa"/>
            <w:tcBorders>
              <w:top w:val="nil"/>
              <w:bottom w:val="nil"/>
            </w:tcBorders>
          </w:tcPr>
          <w:p w:rsidR="006632D5" w:rsidRPr="00AB7255" w:rsidRDefault="006632D5"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списание с подотчета одного материально ответственного лица</w:t>
            </w:r>
          </w:p>
        </w:tc>
        <w:tc>
          <w:tcPr>
            <w:tcW w:w="2552" w:type="dxa"/>
            <w:tcBorders>
              <w:top w:val="nil"/>
              <w:bottom w:val="nil"/>
            </w:tcBorders>
          </w:tcPr>
          <w:p w:rsidR="006632D5" w:rsidRPr="00AB7255" w:rsidRDefault="006632D5" w:rsidP="00F53CED">
            <w:pPr>
              <w:pStyle w:val="ConsPlusNormal"/>
              <w:rPr>
                <w:rFonts w:ascii="Times New Roman" w:hAnsi="Times New Roman" w:cs="Times New Roman"/>
                <w:sz w:val="24"/>
                <w:szCs w:val="24"/>
              </w:rPr>
            </w:pPr>
          </w:p>
        </w:tc>
        <w:tc>
          <w:tcPr>
            <w:tcW w:w="2552" w:type="dxa"/>
            <w:tcBorders>
              <w:top w:val="nil"/>
              <w:bottom w:val="nil"/>
            </w:tcBorders>
          </w:tcPr>
          <w:p w:rsidR="006632D5" w:rsidRPr="00AB7255" w:rsidRDefault="006632D5"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r>
      <w:tr w:rsidR="006632D5" w:rsidRPr="00AB7255">
        <w:tc>
          <w:tcPr>
            <w:tcW w:w="567" w:type="dxa"/>
            <w:vMerge/>
          </w:tcPr>
          <w:p w:rsidR="006632D5" w:rsidRPr="00AB7255" w:rsidRDefault="006632D5" w:rsidP="00F53CED"/>
        </w:tc>
        <w:tc>
          <w:tcPr>
            <w:tcW w:w="3969" w:type="dxa"/>
            <w:tcBorders>
              <w:top w:val="nil"/>
            </w:tcBorders>
          </w:tcPr>
          <w:p w:rsidR="006632D5" w:rsidRPr="00AB7255" w:rsidRDefault="006632D5"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принятие в подотчет другим материально ответственным лицом</w:t>
            </w:r>
          </w:p>
        </w:tc>
        <w:tc>
          <w:tcPr>
            <w:tcW w:w="2552" w:type="dxa"/>
            <w:tcBorders>
              <w:top w:val="nil"/>
            </w:tcBorders>
          </w:tcPr>
          <w:p w:rsidR="006632D5" w:rsidRPr="00AB7255" w:rsidRDefault="006632D5"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c>
          <w:tcPr>
            <w:tcW w:w="2552" w:type="dxa"/>
            <w:tcBorders>
              <w:top w:val="nil"/>
            </w:tcBorders>
          </w:tcPr>
          <w:p w:rsidR="006632D5" w:rsidRPr="00AB7255" w:rsidRDefault="006632D5" w:rsidP="00F53CED">
            <w:pPr>
              <w:pStyle w:val="ConsPlusNormal"/>
              <w:rPr>
                <w:rFonts w:ascii="Times New Roman" w:hAnsi="Times New Roman" w:cs="Times New Roman"/>
                <w:sz w:val="24"/>
                <w:szCs w:val="24"/>
              </w:rPr>
            </w:pPr>
          </w:p>
        </w:tc>
      </w:tr>
      <w:tr w:rsidR="006632D5" w:rsidRPr="00AB7255">
        <w:tc>
          <w:tcPr>
            <w:tcW w:w="567" w:type="dxa"/>
            <w:vMerge w:val="restart"/>
          </w:tcPr>
          <w:p w:rsidR="006632D5" w:rsidRPr="00AB7255" w:rsidRDefault="006632D5"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3</w:t>
            </w:r>
          </w:p>
        </w:tc>
        <w:tc>
          <w:tcPr>
            <w:tcW w:w="3969" w:type="dxa"/>
            <w:tcBorders>
              <w:bottom w:val="nil"/>
            </w:tcBorders>
          </w:tcPr>
          <w:p w:rsidR="006632D5" w:rsidRPr="00AB7255" w:rsidRDefault="006632D5"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Передача имущества субарендатору (иному пользователю):</w:t>
            </w:r>
          </w:p>
        </w:tc>
        <w:tc>
          <w:tcPr>
            <w:tcW w:w="2552" w:type="dxa"/>
            <w:tcBorders>
              <w:bottom w:val="nil"/>
            </w:tcBorders>
          </w:tcPr>
          <w:p w:rsidR="006632D5" w:rsidRPr="00AB7255" w:rsidRDefault="006632D5" w:rsidP="00F53CED">
            <w:pPr>
              <w:pStyle w:val="ConsPlusNormal"/>
              <w:rPr>
                <w:rFonts w:ascii="Times New Roman" w:hAnsi="Times New Roman" w:cs="Times New Roman"/>
                <w:sz w:val="24"/>
                <w:szCs w:val="24"/>
              </w:rPr>
            </w:pPr>
          </w:p>
        </w:tc>
        <w:tc>
          <w:tcPr>
            <w:tcW w:w="2552" w:type="dxa"/>
            <w:tcBorders>
              <w:bottom w:val="nil"/>
            </w:tcBorders>
          </w:tcPr>
          <w:p w:rsidR="006632D5" w:rsidRPr="00AB7255" w:rsidRDefault="006632D5" w:rsidP="00F53CED">
            <w:pPr>
              <w:pStyle w:val="ConsPlusNormal"/>
              <w:rPr>
                <w:rFonts w:ascii="Times New Roman" w:hAnsi="Times New Roman" w:cs="Times New Roman"/>
                <w:sz w:val="24"/>
                <w:szCs w:val="24"/>
              </w:rPr>
            </w:pPr>
          </w:p>
        </w:tc>
      </w:tr>
      <w:tr w:rsidR="006632D5" w:rsidRPr="00AB7255">
        <w:tblPrEx>
          <w:tblBorders>
            <w:insideH w:val="none" w:sz="0" w:space="0" w:color="auto"/>
          </w:tblBorders>
        </w:tblPrEx>
        <w:tc>
          <w:tcPr>
            <w:tcW w:w="567" w:type="dxa"/>
            <w:vMerge/>
          </w:tcPr>
          <w:p w:rsidR="006632D5" w:rsidRPr="00AB7255" w:rsidRDefault="006632D5" w:rsidP="00F53CED"/>
        </w:tc>
        <w:tc>
          <w:tcPr>
            <w:tcW w:w="3969" w:type="dxa"/>
            <w:tcBorders>
              <w:top w:val="nil"/>
              <w:bottom w:val="nil"/>
            </w:tcBorders>
          </w:tcPr>
          <w:p w:rsidR="006632D5" w:rsidRPr="00AB7255" w:rsidRDefault="006632D5"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списание арендованного (находящегося в пользовании) имущества с подотчета материально ответственного лица учреждения</w:t>
            </w:r>
          </w:p>
        </w:tc>
        <w:tc>
          <w:tcPr>
            <w:tcW w:w="2552" w:type="dxa"/>
            <w:tcBorders>
              <w:top w:val="nil"/>
              <w:bottom w:val="nil"/>
            </w:tcBorders>
          </w:tcPr>
          <w:p w:rsidR="006632D5" w:rsidRPr="00AB7255" w:rsidRDefault="006632D5" w:rsidP="00F53CED">
            <w:pPr>
              <w:pStyle w:val="ConsPlusNormal"/>
              <w:rPr>
                <w:rFonts w:ascii="Times New Roman" w:hAnsi="Times New Roman" w:cs="Times New Roman"/>
                <w:sz w:val="24"/>
                <w:szCs w:val="24"/>
              </w:rPr>
            </w:pPr>
          </w:p>
        </w:tc>
        <w:tc>
          <w:tcPr>
            <w:tcW w:w="2552" w:type="dxa"/>
            <w:tcBorders>
              <w:top w:val="nil"/>
              <w:bottom w:val="nil"/>
            </w:tcBorders>
          </w:tcPr>
          <w:p w:rsidR="006632D5" w:rsidRPr="00AB7255" w:rsidRDefault="006632D5"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r>
      <w:tr w:rsidR="006632D5" w:rsidRPr="00AB7255">
        <w:trPr>
          <w:trHeight w:val="20"/>
        </w:trPr>
        <w:tc>
          <w:tcPr>
            <w:tcW w:w="567" w:type="dxa"/>
            <w:vMerge/>
          </w:tcPr>
          <w:p w:rsidR="006632D5" w:rsidRPr="00AB7255" w:rsidRDefault="006632D5" w:rsidP="00F53CED"/>
        </w:tc>
        <w:tc>
          <w:tcPr>
            <w:tcW w:w="3969" w:type="dxa"/>
            <w:tcBorders>
              <w:top w:val="nil"/>
            </w:tcBorders>
          </w:tcPr>
          <w:p w:rsidR="006632D5" w:rsidRPr="00AB7255" w:rsidRDefault="006632D5" w:rsidP="00EB571F">
            <w:pPr>
              <w:pStyle w:val="ConsPlusNormal"/>
              <w:rPr>
                <w:rFonts w:ascii="Times New Roman" w:hAnsi="Times New Roman" w:cs="Times New Roman"/>
                <w:sz w:val="24"/>
                <w:szCs w:val="24"/>
              </w:rPr>
            </w:pPr>
          </w:p>
        </w:tc>
        <w:tc>
          <w:tcPr>
            <w:tcW w:w="2552" w:type="dxa"/>
            <w:tcBorders>
              <w:top w:val="nil"/>
            </w:tcBorders>
          </w:tcPr>
          <w:p w:rsidR="006632D5" w:rsidRPr="00AB7255" w:rsidRDefault="006632D5" w:rsidP="00F53CED">
            <w:pPr>
              <w:pStyle w:val="ConsPlusNormal"/>
              <w:jc w:val="center"/>
              <w:rPr>
                <w:rFonts w:ascii="Times New Roman" w:hAnsi="Times New Roman" w:cs="Times New Roman"/>
                <w:sz w:val="24"/>
                <w:szCs w:val="24"/>
              </w:rPr>
            </w:pPr>
          </w:p>
        </w:tc>
        <w:tc>
          <w:tcPr>
            <w:tcW w:w="2552" w:type="dxa"/>
            <w:tcBorders>
              <w:top w:val="nil"/>
            </w:tcBorders>
          </w:tcPr>
          <w:p w:rsidR="006632D5" w:rsidRPr="00AB7255" w:rsidRDefault="006632D5" w:rsidP="00F53CED">
            <w:pPr>
              <w:pStyle w:val="ConsPlusNormal"/>
              <w:rPr>
                <w:rFonts w:ascii="Times New Roman" w:hAnsi="Times New Roman" w:cs="Times New Roman"/>
                <w:sz w:val="24"/>
                <w:szCs w:val="24"/>
              </w:rPr>
            </w:pPr>
          </w:p>
        </w:tc>
      </w:tr>
      <w:tr w:rsidR="006632D5" w:rsidRPr="00AB7255">
        <w:trPr>
          <w:trHeight w:val="1453"/>
        </w:trPr>
        <w:tc>
          <w:tcPr>
            <w:tcW w:w="567" w:type="dxa"/>
          </w:tcPr>
          <w:p w:rsidR="006632D5" w:rsidRPr="00AB7255" w:rsidRDefault="006632D5"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w:t>
            </w:r>
          </w:p>
        </w:tc>
        <w:tc>
          <w:tcPr>
            <w:tcW w:w="3969" w:type="dxa"/>
          </w:tcPr>
          <w:p w:rsidR="006632D5" w:rsidRPr="00AB7255" w:rsidRDefault="006632D5"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Выбытие имущества по окончании срока действия договора аренды (договора безвозмездного пользования)</w:t>
            </w:r>
          </w:p>
        </w:tc>
        <w:tc>
          <w:tcPr>
            <w:tcW w:w="2552" w:type="dxa"/>
          </w:tcPr>
          <w:p w:rsidR="006632D5" w:rsidRPr="00AB7255" w:rsidRDefault="006632D5" w:rsidP="00F53CED">
            <w:pPr>
              <w:pStyle w:val="ConsPlusNormal"/>
              <w:rPr>
                <w:rFonts w:ascii="Times New Roman" w:hAnsi="Times New Roman" w:cs="Times New Roman"/>
                <w:sz w:val="24"/>
                <w:szCs w:val="24"/>
              </w:rPr>
            </w:pPr>
          </w:p>
        </w:tc>
        <w:tc>
          <w:tcPr>
            <w:tcW w:w="2552" w:type="dxa"/>
          </w:tcPr>
          <w:p w:rsidR="006632D5" w:rsidRPr="00AB7255" w:rsidRDefault="006632D5"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r>
    </w:tbl>
    <w:p w:rsidR="006632D5" w:rsidRPr="00AB7255" w:rsidRDefault="006632D5" w:rsidP="00F53CED">
      <w:pPr>
        <w:pStyle w:val="ConsPlusNormal"/>
        <w:ind w:firstLine="540"/>
        <w:rPr>
          <w:rFonts w:ascii="Times New Roman" w:hAnsi="Times New Roman" w:cs="Times New Roman"/>
          <w:b/>
          <w:bCs/>
          <w:sz w:val="24"/>
          <w:szCs w:val="24"/>
        </w:rPr>
      </w:pPr>
    </w:p>
    <w:p w:rsidR="006632D5" w:rsidRPr="00830A46" w:rsidRDefault="006632D5" w:rsidP="007258D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12.2.Счета 17 "Поступления денежных средств на счета учреждения" и 18 "Выбытия денежных средств со счетов учреждения".</w:t>
      </w:r>
    </w:p>
    <w:p w:rsidR="006632D5" w:rsidRPr="00830A46" w:rsidRDefault="006632D5" w:rsidP="001273DC">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Забалансовый счет 17 предназначен для учета денежных средств, поступивших (возвращенных) на лицевой счет учреждения.</w:t>
      </w:r>
    </w:p>
    <w:p w:rsidR="006632D5" w:rsidRPr="00830A46" w:rsidRDefault="006632D5" w:rsidP="001273DC">
      <w:pPr>
        <w:pStyle w:val="ConsPlusNormal"/>
        <w:ind w:firstLine="284"/>
        <w:jc w:val="both"/>
        <w:rPr>
          <w:rFonts w:ascii="Times New Roman" w:hAnsi="Times New Roman" w:cs="Times New Roman"/>
          <w:sz w:val="28"/>
          <w:szCs w:val="28"/>
        </w:rPr>
      </w:pPr>
      <w:bookmarkStart w:id="24" w:name="P6"/>
      <w:bookmarkEnd w:id="24"/>
      <w:r w:rsidRPr="00830A46">
        <w:rPr>
          <w:rFonts w:ascii="Times New Roman" w:hAnsi="Times New Roman" w:cs="Times New Roman"/>
          <w:sz w:val="28"/>
          <w:szCs w:val="28"/>
        </w:rPr>
        <w:t>Забалансовый счет 18 предназначен для учета денежных средств, выбывших (восстановленных) с лицевого счета учреждения.</w:t>
      </w:r>
    </w:p>
    <w:p w:rsidR="006632D5" w:rsidRPr="00830A46" w:rsidRDefault="006632D5" w:rsidP="007258DD">
      <w:pPr>
        <w:pStyle w:val="ConsPlusNormal"/>
        <w:ind w:firstLine="284"/>
        <w:jc w:val="center"/>
        <w:rPr>
          <w:rFonts w:ascii="Times New Roman" w:hAnsi="Times New Roman" w:cs="Times New Roman"/>
          <w:sz w:val="28"/>
          <w:szCs w:val="28"/>
        </w:rPr>
      </w:pPr>
    </w:p>
    <w:p w:rsidR="006632D5" w:rsidRPr="00830A46" w:rsidRDefault="006632D5" w:rsidP="001273DC">
      <w:pPr>
        <w:pStyle w:val="ConsPlusNormal"/>
        <w:jc w:val="center"/>
        <w:outlineLvl w:val="2"/>
        <w:rPr>
          <w:rFonts w:ascii="Times New Roman" w:hAnsi="Times New Roman" w:cs="Times New Roman"/>
          <w:sz w:val="28"/>
          <w:szCs w:val="28"/>
        </w:rPr>
      </w:pPr>
      <w:r w:rsidRPr="00830A46">
        <w:rPr>
          <w:rFonts w:ascii="Times New Roman" w:hAnsi="Times New Roman" w:cs="Times New Roman"/>
          <w:sz w:val="28"/>
          <w:szCs w:val="28"/>
        </w:rPr>
        <w:t xml:space="preserve">Бухгалтерские записи </w:t>
      </w:r>
    </w:p>
    <w:p w:rsidR="006632D5" w:rsidRPr="00830A46" w:rsidRDefault="006632D5" w:rsidP="001273DC">
      <w:pPr>
        <w:pStyle w:val="ConsPlusNormal"/>
        <w:ind w:firstLine="284"/>
        <w:jc w:val="center"/>
        <w:rPr>
          <w:rFonts w:ascii="Times New Roman" w:hAnsi="Times New Roman" w:cs="Times New Roman"/>
          <w:sz w:val="28"/>
          <w:szCs w:val="28"/>
        </w:rPr>
      </w:pPr>
      <w:r w:rsidRPr="00830A46">
        <w:rPr>
          <w:rFonts w:ascii="Times New Roman" w:hAnsi="Times New Roman" w:cs="Times New Roman"/>
          <w:sz w:val="28"/>
          <w:szCs w:val="28"/>
        </w:rPr>
        <w:t xml:space="preserve">по учетуна забалансовых счетах 17 и 18 </w:t>
      </w:r>
    </w:p>
    <w:p w:rsidR="006632D5" w:rsidRPr="00AB7255" w:rsidRDefault="006632D5" w:rsidP="001273DC">
      <w:pPr>
        <w:pStyle w:val="ConsPlusNormal"/>
        <w:ind w:firstLine="284"/>
        <w:jc w:val="center"/>
        <w:rPr>
          <w:rFonts w:ascii="Times New Roman" w:hAnsi="Times New Roman" w:cs="Times New Roman"/>
          <w:sz w:val="24"/>
          <w:szCs w:val="24"/>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37"/>
        <w:gridCol w:w="1701"/>
        <w:gridCol w:w="1701"/>
      </w:tblGrid>
      <w:tr w:rsidR="006632D5" w:rsidRPr="00AB7255">
        <w:tc>
          <w:tcPr>
            <w:tcW w:w="6237" w:type="dxa"/>
            <w:tcBorders>
              <w:left w:val="nil"/>
            </w:tcBorders>
          </w:tcPr>
          <w:p w:rsidR="006632D5" w:rsidRPr="00AB7255" w:rsidRDefault="006632D5"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операции</w:t>
            </w:r>
          </w:p>
        </w:tc>
        <w:tc>
          <w:tcPr>
            <w:tcW w:w="1701" w:type="dxa"/>
          </w:tcPr>
          <w:p w:rsidR="006632D5" w:rsidRPr="00AB7255" w:rsidRDefault="006632D5"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Дебет</w:t>
            </w:r>
          </w:p>
        </w:tc>
        <w:tc>
          <w:tcPr>
            <w:tcW w:w="1701" w:type="dxa"/>
            <w:tcBorders>
              <w:right w:val="nil"/>
            </w:tcBorders>
          </w:tcPr>
          <w:p w:rsidR="006632D5" w:rsidRPr="00AB7255" w:rsidRDefault="006632D5"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Кредит</w:t>
            </w:r>
          </w:p>
        </w:tc>
      </w:tr>
      <w:tr w:rsidR="006632D5" w:rsidRPr="00AB7255">
        <w:tc>
          <w:tcPr>
            <w:tcW w:w="9639" w:type="dxa"/>
            <w:gridSpan w:val="3"/>
            <w:tcBorders>
              <w:left w:val="nil"/>
              <w:right w:val="nil"/>
            </w:tcBorders>
          </w:tcPr>
          <w:p w:rsidR="006632D5" w:rsidRPr="00AB7255" w:rsidRDefault="006632D5"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17</w:t>
            </w:r>
          </w:p>
        </w:tc>
      </w:tr>
      <w:tr w:rsidR="006632D5" w:rsidRPr="00AB7255">
        <w:trPr>
          <w:trHeight w:val="546"/>
        </w:trPr>
        <w:tc>
          <w:tcPr>
            <w:tcW w:w="6237" w:type="dxa"/>
            <w:tcBorders>
              <w:left w:val="nil"/>
            </w:tcBorders>
          </w:tcPr>
          <w:p w:rsidR="006632D5" w:rsidRPr="00AB7255" w:rsidRDefault="006632D5" w:rsidP="007379FF">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отражено поступление денежных средств на счет учреждения</w:t>
            </w:r>
          </w:p>
        </w:tc>
        <w:tc>
          <w:tcPr>
            <w:tcW w:w="1701" w:type="dxa"/>
          </w:tcPr>
          <w:p w:rsidR="006632D5" w:rsidRPr="00AB7255" w:rsidRDefault="006632D5" w:rsidP="007379FF">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Забалансовый счет 17</w:t>
            </w:r>
          </w:p>
        </w:tc>
        <w:tc>
          <w:tcPr>
            <w:tcW w:w="1701" w:type="dxa"/>
            <w:tcBorders>
              <w:right w:val="nil"/>
            </w:tcBorders>
          </w:tcPr>
          <w:p w:rsidR="006632D5" w:rsidRPr="00AB7255" w:rsidRDefault="006632D5" w:rsidP="007379FF">
            <w:pPr>
              <w:pStyle w:val="ConsPlusNormal"/>
              <w:jc w:val="both"/>
              <w:rPr>
                <w:rFonts w:ascii="Times New Roman" w:hAnsi="Times New Roman" w:cs="Times New Roman"/>
                <w:sz w:val="24"/>
                <w:szCs w:val="24"/>
              </w:rPr>
            </w:pPr>
          </w:p>
        </w:tc>
      </w:tr>
      <w:tr w:rsidR="006632D5" w:rsidRPr="00AB7255">
        <w:tc>
          <w:tcPr>
            <w:tcW w:w="9639" w:type="dxa"/>
            <w:gridSpan w:val="3"/>
            <w:tcBorders>
              <w:left w:val="nil"/>
              <w:right w:val="nil"/>
            </w:tcBorders>
          </w:tcPr>
          <w:p w:rsidR="006632D5" w:rsidRPr="00AB7255" w:rsidRDefault="006632D5" w:rsidP="007379FF">
            <w:pPr>
              <w:pStyle w:val="ConsPlusNormal"/>
              <w:jc w:val="center"/>
              <w:rPr>
                <w:rFonts w:ascii="Times New Roman" w:hAnsi="Times New Roman" w:cs="Times New Roman"/>
                <w:sz w:val="24"/>
                <w:szCs w:val="24"/>
              </w:rPr>
            </w:pPr>
          </w:p>
          <w:p w:rsidR="006632D5" w:rsidRPr="00AB7255" w:rsidRDefault="006632D5"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18</w:t>
            </w:r>
          </w:p>
        </w:tc>
      </w:tr>
      <w:tr w:rsidR="006632D5" w:rsidRPr="00AB7255">
        <w:tc>
          <w:tcPr>
            <w:tcW w:w="6237" w:type="dxa"/>
            <w:tcBorders>
              <w:left w:val="nil"/>
            </w:tcBorders>
          </w:tcPr>
          <w:p w:rsidR="006632D5" w:rsidRPr="00AB7255" w:rsidRDefault="006632D5" w:rsidP="007379FF">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Выбыли денежные средства со счета учреждения</w:t>
            </w:r>
          </w:p>
        </w:tc>
        <w:tc>
          <w:tcPr>
            <w:tcW w:w="1701" w:type="dxa"/>
          </w:tcPr>
          <w:p w:rsidR="006632D5" w:rsidRPr="00AB7255" w:rsidRDefault="006632D5" w:rsidP="007379FF">
            <w:pPr>
              <w:pStyle w:val="ConsPlusNormal"/>
              <w:jc w:val="both"/>
              <w:rPr>
                <w:rFonts w:ascii="Times New Roman" w:hAnsi="Times New Roman" w:cs="Times New Roman"/>
                <w:sz w:val="24"/>
                <w:szCs w:val="24"/>
              </w:rPr>
            </w:pPr>
          </w:p>
        </w:tc>
        <w:tc>
          <w:tcPr>
            <w:tcW w:w="1701" w:type="dxa"/>
            <w:tcBorders>
              <w:right w:val="nil"/>
            </w:tcBorders>
          </w:tcPr>
          <w:p w:rsidR="006632D5" w:rsidRPr="00AB7255" w:rsidRDefault="006632D5" w:rsidP="007379FF">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Забалансовый счет 18</w:t>
            </w:r>
          </w:p>
        </w:tc>
      </w:tr>
    </w:tbl>
    <w:p w:rsidR="006632D5" w:rsidRPr="00AB7255" w:rsidRDefault="006632D5" w:rsidP="007379FF">
      <w:pPr>
        <w:pStyle w:val="ConsPlusNormal"/>
        <w:ind w:firstLine="540"/>
        <w:jc w:val="both"/>
        <w:rPr>
          <w:rFonts w:ascii="Times New Roman" w:hAnsi="Times New Roman" w:cs="Times New Roman"/>
          <w:sz w:val="24"/>
          <w:szCs w:val="24"/>
        </w:rPr>
      </w:pPr>
      <w:bookmarkStart w:id="25" w:name="P55"/>
      <w:bookmarkEnd w:id="25"/>
    </w:p>
    <w:p w:rsidR="006632D5" w:rsidRPr="00830A46" w:rsidRDefault="006632D5" w:rsidP="007258D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Согласно </w:t>
      </w:r>
      <w:hyperlink r:id="rId213" w:history="1">
        <w:r w:rsidRPr="00830A46">
          <w:rPr>
            <w:rFonts w:ascii="Times New Roman" w:hAnsi="Times New Roman" w:cs="Times New Roman"/>
            <w:sz w:val="28"/>
            <w:szCs w:val="28"/>
          </w:rPr>
          <w:t>п. п. 365</w:t>
        </w:r>
      </w:hyperlink>
      <w:r w:rsidRPr="00830A46">
        <w:rPr>
          <w:rFonts w:ascii="Times New Roman" w:hAnsi="Times New Roman" w:cs="Times New Roman"/>
          <w:sz w:val="28"/>
          <w:szCs w:val="28"/>
        </w:rPr>
        <w:t xml:space="preserve">, </w:t>
      </w:r>
      <w:hyperlink r:id="rId214" w:history="1">
        <w:r w:rsidRPr="00830A46">
          <w:rPr>
            <w:rFonts w:ascii="Times New Roman" w:hAnsi="Times New Roman" w:cs="Times New Roman"/>
            <w:sz w:val="28"/>
            <w:szCs w:val="28"/>
          </w:rPr>
          <w:t>367</w:t>
        </w:r>
      </w:hyperlink>
      <w:r w:rsidRPr="00830A46">
        <w:rPr>
          <w:rFonts w:ascii="Times New Roman" w:hAnsi="Times New Roman" w:cs="Times New Roman"/>
          <w:sz w:val="28"/>
          <w:szCs w:val="28"/>
        </w:rPr>
        <w:t xml:space="preserve"> Инструкции № 157н по завершении текущего финансового года показатели (остатки) по забалансовым счетам 17 и 18 на следующий финансовый год не переносятся.</w:t>
      </w:r>
    </w:p>
    <w:p w:rsidR="006632D5" w:rsidRPr="00830A46" w:rsidRDefault="006632D5" w:rsidP="005574AE">
      <w:pPr>
        <w:tabs>
          <w:tab w:val="left" w:pos="1785"/>
          <w:tab w:val="left" w:pos="4230"/>
        </w:tabs>
        <w:ind w:firstLine="284"/>
        <w:jc w:val="both"/>
        <w:rPr>
          <w:sz w:val="28"/>
          <w:szCs w:val="28"/>
        </w:rPr>
      </w:pPr>
      <w:bookmarkStart w:id="26" w:name="P44"/>
      <w:bookmarkEnd w:id="26"/>
      <w:r w:rsidRPr="00830A46">
        <w:rPr>
          <w:sz w:val="28"/>
          <w:szCs w:val="28"/>
        </w:rPr>
        <w:t>12.6</w:t>
      </w:r>
      <w:r w:rsidRPr="00830A46">
        <w:rPr>
          <w:b/>
          <w:bCs/>
          <w:sz w:val="28"/>
          <w:szCs w:val="28"/>
        </w:rPr>
        <w:t>.</w:t>
      </w:r>
      <w:r w:rsidRPr="00830A46">
        <w:rPr>
          <w:sz w:val="28"/>
          <w:szCs w:val="28"/>
        </w:rPr>
        <w:t>Счет 21 "Основные средства стоимостью до 10000 рублей включительно в эксплуатации" ведется по балансовой стоимости введенного в эксплуатацию объекта. Учитываются находящиеся в учреждении в эксплуатации объекты основных средств, стоимость которых не превышает 10000 руб. Аналитический учет ведется в Карточке количественно-суммового учета материальных ценностей (ф. 0504041), (п. 374 Инструкции № 157н, Приложение № 5 к Приказу Минфина России № 52н).Принятие на забалансовый учет объектов основных средств, стоимость которых не превышает 10000 руб. (за исключением объектов недвижимого имущества), производится одновременно с передачей этих объектов в эксплуатацию и списанием их стоимости с балансового учета записью по дебету счетов 0 401 20 271 "Расходы на амортизацию основных средств и нематериальных активов", и кредиту счета 0 101 00 000 "Основные средства" (п. 10 Инструкции № 183н,). Объекты основных средств принимаются к забалансовому учету на основании первичного документа, подтверждающего ввод (передачу) объекта в эксплуатацию, по балансовой стоимости введенного в эксплуатацию объекта (п. 373 Инструкции № 157н).Внутреннее перемещение основных средств отражается путем изменения материально ответственного лица и (или) места хранения на основании Накладной на внутреннее перемещение объектов нефинансовых активов (ф. 0504102) (Приложение № 5 к Приказу Минфина России № 52н).Передача данного имущества в возмездное или безвозмездное пользование отражается на основании акта приема-передачи путем изменения материально ответственного лица. Одновременно на стоимость переданного имущества производится запись на соответствующем забалансовом счете 25 "Имущество, переданное в возмездное пользование (аренду)" или 26 "Имущество, переданное в безвозмездное пользование" (п. 373 Инструкции № 157н).Объекты основных средств стоимостью до 10000 руб. включительно, находящиеся в эксплуатации, могут списываться в связи с выявлением порчи, хищения, недостачи, а также при принятии решения об их списании или уничтожении.</w:t>
      </w:r>
    </w:p>
    <w:p w:rsidR="006632D5" w:rsidRPr="00830A46" w:rsidRDefault="006632D5" w:rsidP="007258D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Списание или выбытие объектов основных средств осуществляется на основании Акта о списании объектов нефинансовых активов (кроме транспортных средств) (ф. 0504104) (Приложение № 5 к Приказу Минфина России № 52н).</w:t>
      </w:r>
    </w:p>
    <w:p w:rsidR="006632D5" w:rsidRDefault="006632D5" w:rsidP="00415721">
      <w:pPr>
        <w:pStyle w:val="ConsPlusNormal"/>
        <w:jc w:val="right"/>
        <w:rPr>
          <w:rFonts w:ascii="Times New Roman" w:hAnsi="Times New Roman" w:cs="Times New Roman"/>
          <w:b/>
          <w:bCs/>
          <w:sz w:val="24"/>
          <w:szCs w:val="24"/>
        </w:rPr>
      </w:pPr>
    </w:p>
    <w:p w:rsidR="006632D5" w:rsidRDefault="006632D5" w:rsidP="00415721">
      <w:pPr>
        <w:pStyle w:val="ConsPlusNormal"/>
        <w:jc w:val="right"/>
        <w:rPr>
          <w:rFonts w:ascii="Times New Roman" w:hAnsi="Times New Roman" w:cs="Times New Roman"/>
          <w:b/>
          <w:bCs/>
          <w:sz w:val="24"/>
          <w:szCs w:val="24"/>
        </w:rPr>
      </w:pPr>
    </w:p>
    <w:p w:rsidR="006632D5" w:rsidRDefault="006632D5" w:rsidP="00415721">
      <w:pPr>
        <w:pStyle w:val="ConsPlusNormal"/>
        <w:jc w:val="right"/>
        <w:rPr>
          <w:rFonts w:ascii="Times New Roman" w:hAnsi="Times New Roman" w:cs="Times New Roman"/>
          <w:b/>
          <w:bCs/>
          <w:sz w:val="24"/>
          <w:szCs w:val="24"/>
        </w:rPr>
      </w:pPr>
    </w:p>
    <w:p w:rsidR="006632D5" w:rsidRDefault="006632D5" w:rsidP="00415721">
      <w:pPr>
        <w:pStyle w:val="ConsPlusNormal"/>
        <w:jc w:val="right"/>
        <w:rPr>
          <w:rFonts w:ascii="Times New Roman" w:hAnsi="Times New Roman" w:cs="Times New Roman"/>
          <w:b/>
          <w:bCs/>
          <w:sz w:val="24"/>
          <w:szCs w:val="24"/>
        </w:rPr>
      </w:pPr>
    </w:p>
    <w:p w:rsidR="006632D5" w:rsidRPr="00206167" w:rsidRDefault="006632D5" w:rsidP="00415721">
      <w:pPr>
        <w:pStyle w:val="ConsPlusNormal"/>
        <w:jc w:val="right"/>
        <w:rPr>
          <w:rFonts w:ascii="Times New Roman" w:hAnsi="Times New Roman" w:cs="Times New Roman"/>
          <w:b/>
          <w:bCs/>
          <w:sz w:val="24"/>
          <w:szCs w:val="24"/>
        </w:rPr>
      </w:pPr>
      <w:r w:rsidRPr="00206167">
        <w:rPr>
          <w:rFonts w:ascii="Times New Roman" w:hAnsi="Times New Roman" w:cs="Times New Roman"/>
          <w:b/>
          <w:bCs/>
          <w:sz w:val="24"/>
          <w:szCs w:val="24"/>
        </w:rPr>
        <w:t>Приложение № 1</w:t>
      </w:r>
    </w:p>
    <w:p w:rsidR="006632D5" w:rsidRPr="00206167" w:rsidRDefault="006632D5" w:rsidP="00206167">
      <w:pPr>
        <w:pStyle w:val="ConsPlusNormal"/>
        <w:jc w:val="right"/>
        <w:rPr>
          <w:rFonts w:ascii="Times New Roman" w:hAnsi="Times New Roman" w:cs="Times New Roman"/>
          <w:sz w:val="24"/>
          <w:szCs w:val="24"/>
        </w:rPr>
      </w:pPr>
      <w:r w:rsidRPr="00206167">
        <w:rPr>
          <w:rFonts w:ascii="Times New Roman" w:hAnsi="Times New Roman" w:cs="Times New Roman"/>
          <w:sz w:val="24"/>
          <w:szCs w:val="24"/>
        </w:rPr>
        <w:t xml:space="preserve">к </w:t>
      </w:r>
      <w:r>
        <w:rPr>
          <w:rFonts w:ascii="Times New Roman" w:hAnsi="Times New Roman" w:cs="Times New Roman"/>
          <w:sz w:val="24"/>
          <w:szCs w:val="24"/>
        </w:rPr>
        <w:t xml:space="preserve">Приказу от 30.12.2020 г </w:t>
      </w:r>
      <w:r>
        <w:rPr>
          <w:rFonts w:ascii="Times New Roman" w:hAnsi="Times New Roman" w:cs="Times New Roman"/>
          <w:sz w:val="24"/>
          <w:szCs w:val="24"/>
          <w:shd w:val="clear" w:color="auto" w:fill="FFFF00"/>
        </w:rPr>
        <w:t>№ 198</w:t>
      </w:r>
      <w:r w:rsidRPr="007E7C62">
        <w:rPr>
          <w:rFonts w:ascii="Times New Roman" w:hAnsi="Times New Roman" w:cs="Times New Roman"/>
          <w:sz w:val="24"/>
          <w:szCs w:val="24"/>
          <w:shd w:val="clear" w:color="auto" w:fill="FFFF00"/>
        </w:rPr>
        <w:t>-ОД</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39373C">
      <w:pPr>
        <w:pStyle w:val="ConsPlusNormal"/>
        <w:jc w:val="center"/>
        <w:rPr>
          <w:rFonts w:ascii="Times New Roman" w:hAnsi="Times New Roman" w:cs="Times New Roman"/>
          <w:sz w:val="24"/>
          <w:szCs w:val="24"/>
        </w:rPr>
      </w:pPr>
      <w:bookmarkStart w:id="27" w:name="P4221"/>
      <w:bookmarkEnd w:id="27"/>
      <w:r w:rsidRPr="00206167">
        <w:rPr>
          <w:rFonts w:ascii="Times New Roman" w:hAnsi="Times New Roman" w:cs="Times New Roman"/>
          <w:b/>
          <w:bCs/>
          <w:sz w:val="24"/>
          <w:szCs w:val="24"/>
        </w:rPr>
        <w:t>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w:t>
      </w:r>
    </w:p>
    <w:p w:rsidR="006632D5" w:rsidRPr="00206167" w:rsidRDefault="006632D5" w:rsidP="0039373C">
      <w:pPr>
        <w:pStyle w:val="ConsPlusNormal"/>
        <w:jc w:val="both"/>
        <w:rPr>
          <w:rFonts w:ascii="Times New Roman" w:hAnsi="Times New Roman" w:cs="Times New Roman"/>
          <w:sz w:val="24"/>
          <w:szCs w:val="24"/>
        </w:rPr>
      </w:pPr>
    </w:p>
    <w:p w:rsidR="006632D5" w:rsidRPr="00206167" w:rsidRDefault="006632D5" w:rsidP="0039373C">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   Право подписи денежных, расчетных документов, финансовых обязательств, счетов-фактур имеют:</w:t>
      </w:r>
    </w:p>
    <w:p w:rsidR="006632D5" w:rsidRPr="00206167" w:rsidRDefault="006632D5" w:rsidP="0039373C">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право первой подписи:</w:t>
      </w:r>
    </w:p>
    <w:p w:rsidR="006632D5" w:rsidRDefault="006632D5" w:rsidP="000E6ABC">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директор учреждения;</w:t>
      </w:r>
    </w:p>
    <w:p w:rsidR="006632D5" w:rsidRPr="00206167" w:rsidRDefault="006632D5" w:rsidP="007E7C6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w:t>
      </w:r>
    </w:p>
    <w:p w:rsidR="006632D5" w:rsidRDefault="006632D5" w:rsidP="0039373C">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право второй подписи:</w:t>
      </w:r>
    </w:p>
    <w:p w:rsidR="006632D5" w:rsidRPr="00206167" w:rsidRDefault="006632D5" w:rsidP="0039373C">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главный бухгалтер;</w:t>
      </w:r>
    </w:p>
    <w:p w:rsidR="006632D5" w:rsidRPr="00206167" w:rsidRDefault="006632D5" w:rsidP="0039373C">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заместитель главного бухгалтера.</w:t>
      </w:r>
    </w:p>
    <w:p w:rsidR="006632D5" w:rsidRPr="00206167" w:rsidRDefault="006632D5" w:rsidP="0039373C">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2. </w:t>
      </w:r>
      <w:r w:rsidRPr="00206167">
        <w:rPr>
          <w:rFonts w:ascii="Times New Roman" w:hAnsi="Times New Roman" w:cs="Times New Roman"/>
          <w:sz w:val="24"/>
          <w:szCs w:val="24"/>
        </w:rPr>
        <w:tab/>
        <w:t>Право утверждения первичных учетных документов в части поступления и выбытия (списания) нефинансовых активов имеют:</w:t>
      </w:r>
    </w:p>
    <w:p w:rsidR="006632D5" w:rsidRPr="00206167" w:rsidRDefault="006632D5" w:rsidP="0039373C">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директор учреждения.</w:t>
      </w:r>
    </w:p>
    <w:p w:rsidR="006632D5" w:rsidRPr="00206167" w:rsidRDefault="006632D5" w:rsidP="0039373C">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3. </w:t>
      </w:r>
      <w:r w:rsidRPr="00206167">
        <w:rPr>
          <w:rFonts w:ascii="Times New Roman" w:hAnsi="Times New Roman" w:cs="Times New Roman"/>
          <w:sz w:val="24"/>
          <w:szCs w:val="24"/>
        </w:rPr>
        <w:tab/>
        <w:t>Право утверждения первичных документов в части выдачи материальных ценностей на нужды учреждения имеют:</w:t>
      </w:r>
    </w:p>
    <w:p w:rsidR="006632D5" w:rsidRPr="00206167" w:rsidRDefault="006632D5" w:rsidP="0039373C">
      <w:pPr>
        <w:ind w:firstLine="284"/>
      </w:pPr>
      <w:r w:rsidRPr="00206167">
        <w:t>- директор учреждения.</w:t>
      </w: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Pr="00206167" w:rsidRDefault="006632D5" w:rsidP="0039373C">
      <w:pPr>
        <w:ind w:firstLine="284"/>
      </w:pPr>
    </w:p>
    <w:p w:rsidR="006632D5" w:rsidRDefault="006632D5" w:rsidP="0039373C">
      <w:pPr>
        <w:ind w:firstLine="284"/>
      </w:pPr>
    </w:p>
    <w:p w:rsidR="006632D5" w:rsidRDefault="006632D5" w:rsidP="0039373C">
      <w:pPr>
        <w:ind w:firstLine="284"/>
      </w:pPr>
    </w:p>
    <w:p w:rsidR="006632D5" w:rsidRDefault="006632D5" w:rsidP="0039373C">
      <w:pPr>
        <w:ind w:firstLine="284"/>
      </w:pPr>
    </w:p>
    <w:p w:rsidR="006632D5" w:rsidRDefault="006632D5" w:rsidP="0039373C">
      <w:pPr>
        <w:ind w:firstLine="284"/>
      </w:pPr>
    </w:p>
    <w:p w:rsidR="006632D5" w:rsidRDefault="006632D5" w:rsidP="0039373C">
      <w:pPr>
        <w:ind w:firstLine="284"/>
      </w:pPr>
    </w:p>
    <w:p w:rsidR="006632D5" w:rsidRPr="00206167" w:rsidRDefault="006632D5" w:rsidP="0039373C">
      <w:pPr>
        <w:ind w:firstLine="284"/>
      </w:pPr>
    </w:p>
    <w:p w:rsidR="006632D5" w:rsidRPr="00206167" w:rsidRDefault="006632D5" w:rsidP="009C4DF6">
      <w:pPr>
        <w:ind w:firstLine="284"/>
        <w:jc w:val="right"/>
        <w:rPr>
          <w:b/>
          <w:bCs/>
        </w:rPr>
      </w:pPr>
      <w:r w:rsidRPr="00206167">
        <w:rPr>
          <w:b/>
          <w:bCs/>
        </w:rPr>
        <w:t>Приложение №2</w:t>
      </w:r>
    </w:p>
    <w:p w:rsidR="006632D5" w:rsidRPr="00206167" w:rsidRDefault="006632D5" w:rsidP="00206167">
      <w:pPr>
        <w:pStyle w:val="ConsPlusNormal"/>
        <w:jc w:val="right"/>
        <w:rPr>
          <w:rFonts w:ascii="Times New Roman" w:hAnsi="Times New Roman" w:cs="Times New Roman"/>
          <w:sz w:val="24"/>
          <w:szCs w:val="24"/>
        </w:rPr>
      </w:pPr>
      <w:r w:rsidRPr="00206167">
        <w:rPr>
          <w:rFonts w:ascii="Times New Roman" w:hAnsi="Times New Roman" w:cs="Times New Roman"/>
          <w:sz w:val="24"/>
          <w:szCs w:val="24"/>
        </w:rPr>
        <w:t xml:space="preserve">к </w:t>
      </w:r>
      <w:r>
        <w:rPr>
          <w:rFonts w:ascii="Times New Roman" w:hAnsi="Times New Roman" w:cs="Times New Roman"/>
          <w:sz w:val="24"/>
          <w:szCs w:val="24"/>
        </w:rPr>
        <w:t xml:space="preserve">Приказу от 30.12.2020 г № </w:t>
      </w:r>
      <w:r>
        <w:rPr>
          <w:rFonts w:ascii="Times New Roman" w:hAnsi="Times New Roman" w:cs="Times New Roman"/>
          <w:sz w:val="24"/>
          <w:szCs w:val="24"/>
          <w:shd w:val="clear" w:color="auto" w:fill="FFFF00"/>
        </w:rPr>
        <w:t>198</w:t>
      </w:r>
      <w:r w:rsidRPr="00581284">
        <w:rPr>
          <w:rFonts w:ascii="Times New Roman" w:hAnsi="Times New Roman" w:cs="Times New Roman"/>
          <w:sz w:val="24"/>
          <w:szCs w:val="24"/>
          <w:shd w:val="clear" w:color="auto" w:fill="FFFF00"/>
        </w:rPr>
        <w:t>-ОД</w:t>
      </w:r>
    </w:p>
    <w:p w:rsidR="006632D5" w:rsidRPr="00206167" w:rsidRDefault="006632D5" w:rsidP="009C4DF6">
      <w:pPr>
        <w:ind w:firstLine="284"/>
        <w:jc w:val="right"/>
      </w:pPr>
    </w:p>
    <w:p w:rsidR="006632D5" w:rsidRPr="00206167" w:rsidRDefault="006632D5" w:rsidP="009C4DF6">
      <w:pPr>
        <w:spacing w:after="200" w:line="276" w:lineRule="auto"/>
        <w:jc w:val="center"/>
        <w:rPr>
          <w:b/>
          <w:bCs/>
        </w:rPr>
      </w:pPr>
      <w:r w:rsidRPr="00206167">
        <w:rPr>
          <w:b/>
          <w:bCs/>
        </w:rPr>
        <w:t>Регистры бухгалтерского учета</w:t>
      </w:r>
    </w:p>
    <w:p w:rsidR="006632D5" w:rsidRPr="00206167" w:rsidRDefault="006632D5" w:rsidP="00A809EB">
      <w:pPr>
        <w:autoSpaceDE w:val="0"/>
        <w:autoSpaceDN w:val="0"/>
        <w:adjustRightInd w:val="0"/>
        <w:jc w:val="both"/>
        <w:outlineLvl w:val="0"/>
        <w:rPr>
          <w:b/>
          <w:bCs/>
          <w:lang w:eastAsia="en-US"/>
        </w:rPr>
      </w:pPr>
      <w:r w:rsidRPr="00206167">
        <w:rPr>
          <w:b/>
          <w:bCs/>
        </w:rPr>
        <w:tab/>
      </w:r>
    </w:p>
    <w:p w:rsidR="006632D5" w:rsidRPr="00206167" w:rsidRDefault="006632D5" w:rsidP="00A66719">
      <w:pPr>
        <w:ind w:firstLine="284"/>
      </w:pPr>
      <w:r w:rsidRPr="00206167">
        <w:t>1.</w:t>
      </w:r>
      <w:r w:rsidRPr="00206167">
        <w:tab/>
        <w:t xml:space="preserve">Журнал операций по счету "Касса" </w:t>
      </w:r>
      <w:hyperlink r:id="rId215" w:history="1">
        <w:r w:rsidRPr="00206167">
          <w:rPr>
            <w:rStyle w:val="Hyperlink"/>
          </w:rPr>
          <w:t>(ф. 0504071)</w:t>
        </w:r>
      </w:hyperlink>
      <w:r w:rsidRPr="00206167">
        <w:t>.</w:t>
      </w:r>
    </w:p>
    <w:p w:rsidR="006632D5" w:rsidRPr="00206167" w:rsidRDefault="006632D5" w:rsidP="00A66719">
      <w:pPr>
        <w:ind w:firstLine="284"/>
      </w:pPr>
      <w:r w:rsidRPr="00206167">
        <w:t>2.</w:t>
      </w:r>
      <w:r w:rsidRPr="00206167">
        <w:tab/>
        <w:t xml:space="preserve">Журнал операций с безналичными денежными средствами </w:t>
      </w:r>
      <w:hyperlink r:id="rId216" w:history="1">
        <w:r w:rsidRPr="00206167">
          <w:rPr>
            <w:rStyle w:val="Hyperlink"/>
          </w:rPr>
          <w:t>(ф. 0504071)</w:t>
        </w:r>
      </w:hyperlink>
      <w:r w:rsidRPr="00206167">
        <w:t>.</w:t>
      </w:r>
    </w:p>
    <w:p w:rsidR="006632D5" w:rsidRPr="00206167" w:rsidRDefault="006632D5" w:rsidP="00A66719">
      <w:pPr>
        <w:ind w:firstLine="284"/>
      </w:pPr>
      <w:r w:rsidRPr="00206167">
        <w:t>3.</w:t>
      </w:r>
      <w:r w:rsidRPr="00206167">
        <w:tab/>
        <w:t xml:space="preserve">Журнал операций расчетов с подотчетными лицами </w:t>
      </w:r>
      <w:hyperlink r:id="rId217" w:history="1">
        <w:r w:rsidRPr="00206167">
          <w:rPr>
            <w:rStyle w:val="Hyperlink"/>
          </w:rPr>
          <w:t>(ф. 0504071)</w:t>
        </w:r>
      </w:hyperlink>
      <w:r w:rsidRPr="00206167">
        <w:t>.</w:t>
      </w:r>
    </w:p>
    <w:p w:rsidR="006632D5" w:rsidRPr="00206167" w:rsidRDefault="006632D5" w:rsidP="00A66719">
      <w:pPr>
        <w:ind w:firstLine="284"/>
      </w:pPr>
      <w:r w:rsidRPr="00206167">
        <w:t>4.</w:t>
      </w:r>
      <w:r w:rsidRPr="00206167">
        <w:tab/>
        <w:t xml:space="preserve">Журнал операций расчетов с поставщиками и подрядчиками </w:t>
      </w:r>
      <w:hyperlink r:id="rId218" w:history="1">
        <w:r w:rsidRPr="00206167">
          <w:rPr>
            <w:rStyle w:val="Hyperlink"/>
          </w:rPr>
          <w:t>(ф. 0504071)</w:t>
        </w:r>
      </w:hyperlink>
      <w:r w:rsidRPr="00206167">
        <w:t>.</w:t>
      </w:r>
    </w:p>
    <w:p w:rsidR="006632D5" w:rsidRPr="00206167" w:rsidRDefault="006632D5" w:rsidP="00A66719">
      <w:pPr>
        <w:ind w:firstLine="284"/>
      </w:pPr>
      <w:r w:rsidRPr="00206167">
        <w:t>5.</w:t>
      </w:r>
      <w:r w:rsidRPr="00206167">
        <w:tab/>
        <w:t xml:space="preserve">Журнал операций расчетов с дебиторами по доходам </w:t>
      </w:r>
      <w:hyperlink r:id="rId219" w:history="1">
        <w:r w:rsidRPr="00206167">
          <w:rPr>
            <w:rStyle w:val="Hyperlink"/>
          </w:rPr>
          <w:t>(ф. 0504071)</w:t>
        </w:r>
      </w:hyperlink>
      <w:r w:rsidRPr="00206167">
        <w:t>.</w:t>
      </w:r>
    </w:p>
    <w:p w:rsidR="006632D5" w:rsidRPr="00206167" w:rsidRDefault="006632D5" w:rsidP="00A66719">
      <w:pPr>
        <w:ind w:firstLine="284"/>
      </w:pPr>
      <w:r w:rsidRPr="00206167">
        <w:t>6.</w:t>
      </w:r>
      <w:r w:rsidRPr="00206167">
        <w:tab/>
        <w:t xml:space="preserve">Журнал операций расчетов по оплате труда </w:t>
      </w:r>
      <w:hyperlink r:id="rId220" w:history="1">
        <w:r w:rsidRPr="00206167">
          <w:rPr>
            <w:rStyle w:val="Hyperlink"/>
          </w:rPr>
          <w:t>(ф. 0504071)</w:t>
        </w:r>
      </w:hyperlink>
      <w:r w:rsidRPr="00206167">
        <w:t>.</w:t>
      </w:r>
    </w:p>
    <w:p w:rsidR="006632D5" w:rsidRPr="00206167" w:rsidRDefault="006632D5" w:rsidP="00A66719">
      <w:pPr>
        <w:ind w:firstLine="284"/>
      </w:pPr>
      <w:r w:rsidRPr="00206167">
        <w:t>7.</w:t>
      </w:r>
      <w:r w:rsidRPr="00206167">
        <w:tab/>
        <w:t xml:space="preserve">Журнал операций по выбытию и перемещению нефинансовых активов </w:t>
      </w:r>
      <w:hyperlink r:id="rId221" w:history="1">
        <w:r w:rsidRPr="00206167">
          <w:rPr>
            <w:rStyle w:val="Hyperlink"/>
          </w:rPr>
          <w:t>(ф. 0504071)</w:t>
        </w:r>
      </w:hyperlink>
      <w:r w:rsidRPr="00206167">
        <w:t>.</w:t>
      </w:r>
    </w:p>
    <w:p w:rsidR="006632D5" w:rsidRPr="00206167" w:rsidRDefault="006632D5" w:rsidP="00A66719">
      <w:pPr>
        <w:ind w:firstLine="284"/>
      </w:pPr>
      <w:r w:rsidRPr="00206167">
        <w:t>8.</w:t>
      </w:r>
      <w:r w:rsidRPr="00206167">
        <w:tab/>
        <w:t xml:space="preserve">Журнал операций по исправлению ошибок </w:t>
      </w:r>
      <w:hyperlink r:id="rId222" w:history="1">
        <w:r w:rsidRPr="00206167">
          <w:rPr>
            <w:rStyle w:val="Hyperlink"/>
          </w:rPr>
          <w:t>(ф. 0504071)</w:t>
        </w:r>
      </w:hyperlink>
      <w:r w:rsidRPr="00206167">
        <w:t>.</w:t>
      </w:r>
    </w:p>
    <w:p w:rsidR="006632D5" w:rsidRPr="00206167" w:rsidRDefault="006632D5" w:rsidP="00A66719">
      <w:pPr>
        <w:ind w:firstLine="284"/>
      </w:pPr>
      <w:r w:rsidRPr="00206167">
        <w:t>9.</w:t>
      </w:r>
      <w:r w:rsidRPr="00206167">
        <w:tab/>
        <w:t xml:space="preserve">Журнал по прочим операциям </w:t>
      </w:r>
      <w:hyperlink r:id="rId223" w:history="1">
        <w:r w:rsidRPr="00206167">
          <w:rPr>
            <w:rStyle w:val="Hyperlink"/>
          </w:rPr>
          <w:t>(ф. 0504071)</w:t>
        </w:r>
      </w:hyperlink>
      <w:r w:rsidRPr="00206167">
        <w:t>.</w:t>
      </w:r>
    </w:p>
    <w:p w:rsidR="006632D5" w:rsidRPr="00206167" w:rsidRDefault="006632D5" w:rsidP="00A66719">
      <w:pPr>
        <w:ind w:firstLine="284"/>
      </w:pPr>
      <w:r w:rsidRPr="00206167">
        <w:t>10.</w:t>
      </w:r>
      <w:r w:rsidRPr="00206167">
        <w:tab/>
        <w:t>Главная книга</w:t>
      </w:r>
      <w:hyperlink r:id="rId224" w:history="1">
        <w:r w:rsidRPr="00206167">
          <w:rPr>
            <w:rStyle w:val="Hyperlink"/>
          </w:rPr>
          <w:t>(ф. 0504072)</w:t>
        </w:r>
      </w:hyperlink>
      <w:r w:rsidRPr="00206167">
        <w:t>.</w:t>
      </w:r>
    </w:p>
    <w:p w:rsidR="006632D5" w:rsidRPr="00206167" w:rsidRDefault="006632D5" w:rsidP="00A66719">
      <w:pPr>
        <w:spacing w:after="200"/>
        <w:jc w:val="both"/>
        <w:rPr>
          <w:b/>
          <w:bCs/>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Pr="00206167" w:rsidRDefault="006632D5" w:rsidP="007865A1">
      <w:pPr>
        <w:pStyle w:val="ConsPlusNormal"/>
        <w:ind w:firstLine="540"/>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b/>
          <w:bCs/>
          <w:sz w:val="24"/>
          <w:szCs w:val="24"/>
        </w:rPr>
      </w:pPr>
    </w:p>
    <w:p w:rsidR="006632D5" w:rsidRDefault="006632D5" w:rsidP="00415721">
      <w:pPr>
        <w:pStyle w:val="ConsPlusNormal"/>
        <w:jc w:val="right"/>
        <w:rPr>
          <w:rFonts w:ascii="Times New Roman" w:hAnsi="Times New Roman" w:cs="Times New Roman"/>
          <w:b/>
          <w:bCs/>
          <w:sz w:val="24"/>
          <w:szCs w:val="24"/>
        </w:rPr>
      </w:pPr>
    </w:p>
    <w:p w:rsidR="006632D5" w:rsidRDefault="006632D5" w:rsidP="00415721">
      <w:pPr>
        <w:pStyle w:val="ConsPlusNormal"/>
        <w:jc w:val="right"/>
        <w:rPr>
          <w:rFonts w:ascii="Times New Roman" w:hAnsi="Times New Roman" w:cs="Times New Roman"/>
          <w:b/>
          <w:bCs/>
          <w:sz w:val="24"/>
          <w:szCs w:val="24"/>
        </w:rPr>
      </w:pPr>
    </w:p>
    <w:p w:rsidR="006632D5" w:rsidRDefault="006632D5" w:rsidP="00415721">
      <w:pPr>
        <w:pStyle w:val="ConsPlusNormal"/>
        <w:jc w:val="right"/>
        <w:rPr>
          <w:rFonts w:ascii="Times New Roman" w:hAnsi="Times New Roman" w:cs="Times New Roman"/>
          <w:b/>
          <w:bCs/>
          <w:sz w:val="24"/>
          <w:szCs w:val="24"/>
        </w:rPr>
      </w:pPr>
    </w:p>
    <w:p w:rsidR="006632D5" w:rsidRDefault="006632D5" w:rsidP="00415721">
      <w:pPr>
        <w:pStyle w:val="ConsPlusNormal"/>
        <w:jc w:val="right"/>
        <w:rPr>
          <w:rFonts w:ascii="Times New Roman" w:hAnsi="Times New Roman" w:cs="Times New Roman"/>
          <w:b/>
          <w:bCs/>
          <w:sz w:val="24"/>
          <w:szCs w:val="24"/>
        </w:rPr>
      </w:pPr>
    </w:p>
    <w:p w:rsidR="006632D5" w:rsidRPr="00206167" w:rsidRDefault="006632D5" w:rsidP="00415721">
      <w:pPr>
        <w:pStyle w:val="ConsPlusNormal"/>
        <w:jc w:val="right"/>
        <w:rPr>
          <w:rFonts w:ascii="Times New Roman" w:hAnsi="Times New Roman" w:cs="Times New Roman"/>
          <w:b/>
          <w:bCs/>
          <w:sz w:val="24"/>
          <w:szCs w:val="24"/>
        </w:rPr>
      </w:pPr>
      <w:r w:rsidRPr="00206167">
        <w:rPr>
          <w:rFonts w:ascii="Times New Roman" w:hAnsi="Times New Roman" w:cs="Times New Roman"/>
          <w:b/>
          <w:bCs/>
          <w:sz w:val="24"/>
          <w:szCs w:val="24"/>
        </w:rPr>
        <w:t>Приложение № 3</w:t>
      </w:r>
    </w:p>
    <w:p w:rsidR="006632D5" w:rsidRPr="00206167" w:rsidRDefault="006632D5" w:rsidP="00206167">
      <w:pPr>
        <w:pStyle w:val="ConsPlusNormal"/>
        <w:jc w:val="right"/>
        <w:rPr>
          <w:rFonts w:ascii="Times New Roman" w:hAnsi="Times New Roman" w:cs="Times New Roman"/>
          <w:sz w:val="24"/>
          <w:szCs w:val="24"/>
        </w:rPr>
      </w:pPr>
      <w:r w:rsidRPr="00206167">
        <w:rPr>
          <w:rFonts w:ascii="Times New Roman" w:hAnsi="Times New Roman" w:cs="Times New Roman"/>
          <w:sz w:val="24"/>
          <w:szCs w:val="24"/>
        </w:rPr>
        <w:t xml:space="preserve">к </w:t>
      </w:r>
      <w:r>
        <w:rPr>
          <w:rFonts w:ascii="Times New Roman" w:hAnsi="Times New Roman" w:cs="Times New Roman"/>
          <w:sz w:val="24"/>
          <w:szCs w:val="24"/>
        </w:rPr>
        <w:t xml:space="preserve">Приказу от 30.12.2020 г </w:t>
      </w:r>
      <w:r>
        <w:rPr>
          <w:rFonts w:ascii="Times New Roman" w:hAnsi="Times New Roman" w:cs="Times New Roman"/>
          <w:sz w:val="24"/>
          <w:szCs w:val="24"/>
          <w:shd w:val="clear" w:color="auto" w:fill="FFFF00"/>
        </w:rPr>
        <w:t>№ 198</w:t>
      </w:r>
      <w:r w:rsidRPr="00581284">
        <w:rPr>
          <w:rFonts w:ascii="Times New Roman" w:hAnsi="Times New Roman" w:cs="Times New Roman"/>
          <w:sz w:val="24"/>
          <w:szCs w:val="24"/>
          <w:shd w:val="clear" w:color="auto" w:fill="FFFF00"/>
        </w:rPr>
        <w:t>-ОД</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415721">
      <w:pPr>
        <w:pStyle w:val="ConsPlusNormal"/>
        <w:jc w:val="center"/>
        <w:rPr>
          <w:rFonts w:ascii="Times New Roman" w:hAnsi="Times New Roman" w:cs="Times New Roman"/>
          <w:sz w:val="24"/>
          <w:szCs w:val="24"/>
        </w:rPr>
      </w:pPr>
      <w:bookmarkStart w:id="28" w:name="P4996"/>
      <w:bookmarkEnd w:id="28"/>
      <w:r w:rsidRPr="00206167">
        <w:rPr>
          <w:rFonts w:ascii="Times New Roman" w:hAnsi="Times New Roman" w:cs="Times New Roman"/>
          <w:b/>
          <w:bCs/>
          <w:sz w:val="24"/>
          <w:szCs w:val="24"/>
        </w:rPr>
        <w:t>Положение о выдаче под отчет денежных средств,</w:t>
      </w:r>
    </w:p>
    <w:p w:rsidR="006632D5" w:rsidRPr="00206167" w:rsidRDefault="006632D5" w:rsidP="00415721">
      <w:pPr>
        <w:pStyle w:val="ConsPlusNormal"/>
        <w:jc w:val="center"/>
        <w:rPr>
          <w:rFonts w:ascii="Times New Roman" w:hAnsi="Times New Roman" w:cs="Times New Roman"/>
          <w:sz w:val="24"/>
          <w:szCs w:val="24"/>
        </w:rPr>
      </w:pPr>
      <w:r w:rsidRPr="00206167">
        <w:rPr>
          <w:rFonts w:ascii="Times New Roman" w:hAnsi="Times New Roman" w:cs="Times New Roman"/>
          <w:b/>
          <w:bCs/>
          <w:sz w:val="24"/>
          <w:szCs w:val="24"/>
        </w:rPr>
        <w:t>составлении и представлении отчетов подотчетными лицами</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415721">
      <w:pPr>
        <w:pStyle w:val="ConsPlusNormal"/>
        <w:jc w:val="center"/>
        <w:rPr>
          <w:rFonts w:ascii="Times New Roman" w:hAnsi="Times New Roman" w:cs="Times New Roman"/>
          <w:sz w:val="24"/>
          <w:szCs w:val="24"/>
        </w:rPr>
      </w:pPr>
      <w:r w:rsidRPr="00206167">
        <w:rPr>
          <w:rFonts w:ascii="Times New Roman" w:hAnsi="Times New Roman" w:cs="Times New Roman"/>
          <w:b/>
          <w:bCs/>
          <w:sz w:val="24"/>
          <w:szCs w:val="24"/>
        </w:rPr>
        <w:t>1. Общие положения</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1.1. Настоящее положение устанавливает единый порядок расчетов с подотчетными лицами учреждения.</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1.2. Основными нормативными правовыми актами, использованными при разработке настоящего положения, являются:</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w:t>
      </w:r>
      <w:hyperlink r:id="rId225" w:history="1">
        <w:r w:rsidRPr="00206167">
          <w:rPr>
            <w:rFonts w:ascii="Times New Roman" w:hAnsi="Times New Roman" w:cs="Times New Roman"/>
            <w:sz w:val="24"/>
            <w:szCs w:val="24"/>
          </w:rPr>
          <w:t>Указание</w:t>
        </w:r>
      </w:hyperlink>
      <w:r w:rsidRPr="00206167">
        <w:rPr>
          <w:rFonts w:ascii="Times New Roman" w:hAnsi="Times New Roman" w:cs="Times New Roman"/>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w:t>
      </w:r>
      <w:hyperlink r:id="rId226" w:history="1">
        <w:r w:rsidRPr="00206167">
          <w:rPr>
            <w:rFonts w:ascii="Times New Roman" w:hAnsi="Times New Roman" w:cs="Times New Roman"/>
            <w:sz w:val="24"/>
            <w:szCs w:val="24"/>
          </w:rPr>
          <w:t>Инструкция</w:t>
        </w:r>
      </w:hyperlink>
      <w:r w:rsidRPr="00206167">
        <w:rPr>
          <w:rFonts w:ascii="Times New Roman" w:hAnsi="Times New Roman" w:cs="Times New Roman"/>
          <w:sz w:val="24"/>
          <w:szCs w:val="24"/>
        </w:rPr>
        <w:t xml:space="preserve"> № 157н;</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w:t>
      </w:r>
      <w:hyperlink r:id="rId227" w:history="1">
        <w:r w:rsidRPr="00206167">
          <w:rPr>
            <w:rFonts w:ascii="Times New Roman" w:hAnsi="Times New Roman" w:cs="Times New Roman"/>
            <w:sz w:val="24"/>
            <w:szCs w:val="24"/>
          </w:rPr>
          <w:t>Приказ</w:t>
        </w:r>
      </w:hyperlink>
      <w:r w:rsidRPr="00206167">
        <w:rPr>
          <w:rFonts w:ascii="Times New Roman" w:hAnsi="Times New Roman" w:cs="Times New Roman"/>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415721">
      <w:pPr>
        <w:pStyle w:val="ConsPlusNormal"/>
        <w:jc w:val="center"/>
        <w:rPr>
          <w:rFonts w:ascii="Times New Roman" w:hAnsi="Times New Roman" w:cs="Times New Roman"/>
          <w:sz w:val="24"/>
          <w:szCs w:val="24"/>
        </w:rPr>
      </w:pPr>
      <w:r w:rsidRPr="00206167">
        <w:rPr>
          <w:rFonts w:ascii="Times New Roman" w:hAnsi="Times New Roman" w:cs="Times New Roman"/>
          <w:b/>
          <w:bCs/>
          <w:sz w:val="24"/>
          <w:szCs w:val="24"/>
        </w:rPr>
        <w:t>2. Порядок выдачи денежных средств под отчет</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2.1. Денежные средства выдаются (перечисляются) под отчет на расходы, связанные с приобретением товаров, работ, услуг, и командировочные расходы.</w:t>
      </w:r>
    </w:p>
    <w:p w:rsidR="006632D5" w:rsidRPr="00206167" w:rsidRDefault="006632D5" w:rsidP="00F25540">
      <w:pPr>
        <w:pStyle w:val="ConsPlusNormal"/>
        <w:ind w:firstLine="284"/>
        <w:jc w:val="both"/>
        <w:rPr>
          <w:rFonts w:ascii="Times New Roman" w:hAnsi="Times New Roman" w:cs="Times New Roman"/>
          <w:color w:val="FF0000"/>
          <w:sz w:val="24"/>
          <w:szCs w:val="24"/>
        </w:rPr>
      </w:pPr>
      <w:r w:rsidRPr="00206167">
        <w:rPr>
          <w:rFonts w:ascii="Times New Roman" w:hAnsi="Times New Roman" w:cs="Times New Roman"/>
          <w:sz w:val="24"/>
          <w:szCs w:val="24"/>
        </w:rPr>
        <w:t>2.2. Выдача под отчет денежных средств на расходы учреждения, связанные с приобретением товаров, работ, услуг, производится работникам учреждения, назначенным по приказу руководителя.</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2.3.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hyperlink r:id="rId228" w:history="1">
        <w:r w:rsidRPr="00206167">
          <w:rPr>
            <w:rFonts w:ascii="Times New Roman" w:hAnsi="Times New Roman" w:cs="Times New Roman"/>
            <w:sz w:val="24"/>
            <w:szCs w:val="24"/>
          </w:rPr>
          <w:t>(ф. 0504505)</w:t>
        </w:r>
      </w:hyperlink>
      <w:r w:rsidRPr="00206167">
        <w:rPr>
          <w:rFonts w:ascii="Times New Roman" w:hAnsi="Times New Roman" w:cs="Times New Roman"/>
          <w:sz w:val="24"/>
          <w:szCs w:val="24"/>
        </w:rPr>
        <w:t>.</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2.4. Денежные средства под отчет на расходы, связанные с приобретением товаров, работ, услуг, перечисляются на карты физических лиц, сотрудникам документально подтверждающих расходы. </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2.5. Предельная сумма выдачи денежных средств под отчет одному подотчетному лицу на расходы, связанные с приобретением товаров, работ, услуг с учетом перерасхода, устанавливается в размере 100 000 (Ста тысяч) рублей.</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2.6. Расходы, связанные со служебными командировками, перечисляются на личные банковские карты работников в пределах сумм расходов, установленных Положением о служебных командировках (</w:t>
      </w:r>
      <w:hyperlink w:anchor="P5346" w:history="1">
        <w:r w:rsidRPr="00206167">
          <w:rPr>
            <w:rFonts w:ascii="Times New Roman" w:hAnsi="Times New Roman" w:cs="Times New Roman"/>
            <w:sz w:val="24"/>
            <w:szCs w:val="24"/>
          </w:rPr>
          <w:t xml:space="preserve">Приложение № </w:t>
        </w:r>
      </w:hyperlink>
      <w:r w:rsidRPr="00206167">
        <w:rPr>
          <w:rFonts w:ascii="Times New Roman" w:hAnsi="Times New Roman" w:cs="Times New Roman"/>
          <w:sz w:val="24"/>
          <w:szCs w:val="24"/>
        </w:rPr>
        <w:t>4 к Учетной политике учреждения).</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2.7. Максимальный срок выдачи денежных средств под отчет на расходы по приобретению товаров, работ, услуг составляет 10 календарных дней.</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2.8. Передача выданных (перечисленных) под отчет денежных средств одним лицом другому запрещается.</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2.9.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6632D5" w:rsidRPr="00206167" w:rsidRDefault="006632D5" w:rsidP="00415721">
      <w:pPr>
        <w:pStyle w:val="ConsPlusNormal"/>
        <w:jc w:val="center"/>
        <w:rPr>
          <w:rFonts w:ascii="Times New Roman" w:hAnsi="Times New Roman" w:cs="Times New Roman"/>
          <w:b/>
          <w:bCs/>
          <w:sz w:val="24"/>
          <w:szCs w:val="24"/>
        </w:rPr>
      </w:pPr>
    </w:p>
    <w:p w:rsidR="006632D5" w:rsidRPr="00206167" w:rsidRDefault="006632D5" w:rsidP="00415721">
      <w:pPr>
        <w:pStyle w:val="ConsPlusNormal"/>
        <w:jc w:val="center"/>
        <w:rPr>
          <w:rFonts w:ascii="Times New Roman" w:hAnsi="Times New Roman" w:cs="Times New Roman"/>
          <w:sz w:val="24"/>
          <w:szCs w:val="24"/>
        </w:rPr>
      </w:pPr>
      <w:r w:rsidRPr="00206167">
        <w:rPr>
          <w:rFonts w:ascii="Times New Roman" w:hAnsi="Times New Roman" w:cs="Times New Roman"/>
          <w:b/>
          <w:bCs/>
          <w:sz w:val="24"/>
          <w:szCs w:val="24"/>
        </w:rPr>
        <w:t>3. Представление отчетности подотчетными лицами</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3.1. Об израсходовании полученных сумм подотчетное лицо представляет в бухгалтерию учреждения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3.2. Авансовый отчет </w:t>
      </w:r>
      <w:hyperlink r:id="rId229" w:history="1">
        <w:r w:rsidRPr="00206167">
          <w:rPr>
            <w:rFonts w:ascii="Times New Roman" w:hAnsi="Times New Roman" w:cs="Times New Roman"/>
            <w:sz w:val="24"/>
            <w:szCs w:val="24"/>
          </w:rPr>
          <w:t>(ф. 0504505)</w:t>
        </w:r>
      </w:hyperlink>
      <w:r w:rsidRPr="00206167">
        <w:rPr>
          <w:rFonts w:ascii="Times New Roman" w:hAnsi="Times New Roman" w:cs="Times New Roman"/>
          <w:sz w:val="24"/>
          <w:szCs w:val="24"/>
        </w:rPr>
        <w:t xml:space="preserve"> по расходам, связанным с приобретением товаров, работ, услуг, представляется подотчетным лицом в бухгалтерию учреждения не позднее трех рабочих дней со дня истечения срока, на который были выданы денежные средства.</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3.3. Авансовый отчет </w:t>
      </w:r>
      <w:hyperlink r:id="rId230" w:history="1">
        <w:r w:rsidRPr="00206167">
          <w:rPr>
            <w:rFonts w:ascii="Times New Roman" w:hAnsi="Times New Roman" w:cs="Times New Roman"/>
            <w:sz w:val="24"/>
            <w:szCs w:val="24"/>
          </w:rPr>
          <w:t>(ф. 0504505)</w:t>
        </w:r>
      </w:hyperlink>
      <w:r w:rsidRPr="00206167">
        <w:rPr>
          <w:rFonts w:ascii="Times New Roman" w:hAnsi="Times New Roman" w:cs="Times New Roman"/>
          <w:sz w:val="24"/>
          <w:szCs w:val="24"/>
        </w:rPr>
        <w:t xml:space="preserve"> по командировочным расходам представляется работником в бухгалтерию учреждения не позднее десяти рабочих дней со дня его возвращения из командировки.</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3.4. Бухгалтерией учреждения проверяются правильность оформления, полученного от подотчетного лица Авансового отчета </w:t>
      </w:r>
      <w:hyperlink r:id="rId231" w:history="1">
        <w:r w:rsidRPr="00206167">
          <w:rPr>
            <w:rFonts w:ascii="Times New Roman" w:hAnsi="Times New Roman" w:cs="Times New Roman"/>
            <w:sz w:val="24"/>
            <w:szCs w:val="24"/>
          </w:rPr>
          <w:t>(ф. 0504505)</w:t>
        </w:r>
      </w:hyperlink>
      <w:r w:rsidRPr="00206167">
        <w:rPr>
          <w:rFonts w:ascii="Times New Roman" w:hAnsi="Times New Roman" w:cs="Times New Roman"/>
          <w:sz w:val="24"/>
          <w:szCs w:val="24"/>
        </w:rPr>
        <w:t>, наличие документов, подтверждающих произведенные расходы, обоснованность расходования средств.</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3.6. Проверенный бухгалтерией Авансовый отчет </w:t>
      </w:r>
      <w:hyperlink r:id="rId232" w:history="1">
        <w:r w:rsidRPr="00206167">
          <w:rPr>
            <w:rFonts w:ascii="Times New Roman" w:hAnsi="Times New Roman" w:cs="Times New Roman"/>
            <w:sz w:val="24"/>
            <w:szCs w:val="24"/>
          </w:rPr>
          <w:t>(ф. 0504505)</w:t>
        </w:r>
      </w:hyperlink>
      <w:r w:rsidRPr="00206167">
        <w:rPr>
          <w:rFonts w:ascii="Times New Roman" w:hAnsi="Times New Roman" w:cs="Times New Roman"/>
          <w:sz w:val="24"/>
          <w:szCs w:val="24"/>
        </w:rPr>
        <w:t xml:space="preserve"> утверждается руководителем учреждения. После этого утвержденный Авансовый отчет </w:t>
      </w:r>
      <w:hyperlink r:id="rId233" w:history="1">
        <w:r w:rsidRPr="00206167">
          <w:rPr>
            <w:rFonts w:ascii="Times New Roman" w:hAnsi="Times New Roman" w:cs="Times New Roman"/>
            <w:sz w:val="24"/>
            <w:szCs w:val="24"/>
          </w:rPr>
          <w:t>(ф. 0504505)</w:t>
        </w:r>
      </w:hyperlink>
      <w:r w:rsidRPr="00206167">
        <w:rPr>
          <w:rFonts w:ascii="Times New Roman" w:hAnsi="Times New Roman" w:cs="Times New Roman"/>
          <w:sz w:val="24"/>
          <w:szCs w:val="24"/>
        </w:rPr>
        <w:t xml:space="preserve"> принимается бухгалтерией к учету.</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3.7.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6632D5" w:rsidRPr="00206167" w:rsidRDefault="006632D5"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3.8.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6632D5" w:rsidRPr="00206167" w:rsidRDefault="006632D5" w:rsidP="00F25540">
      <w:pPr>
        <w:pStyle w:val="ConsPlusNormal"/>
        <w:tabs>
          <w:tab w:val="left" w:pos="8376"/>
        </w:tabs>
        <w:jc w:val="right"/>
        <w:rPr>
          <w:rFonts w:ascii="Times New Roman" w:hAnsi="Times New Roman" w:cs="Times New Roman"/>
          <w:sz w:val="24"/>
          <w:szCs w:val="24"/>
        </w:rPr>
      </w:pPr>
      <w:r w:rsidRPr="00206167">
        <w:rPr>
          <w:rFonts w:ascii="Times New Roman" w:hAnsi="Times New Roman" w:cs="Times New Roman"/>
          <w:sz w:val="24"/>
          <w:szCs w:val="24"/>
        </w:rPr>
        <w:tab/>
      </w:r>
    </w:p>
    <w:p w:rsidR="006632D5" w:rsidRPr="00206167" w:rsidRDefault="006632D5" w:rsidP="00F25540">
      <w:pPr>
        <w:pStyle w:val="ConsPlusNormal"/>
        <w:tabs>
          <w:tab w:val="left" w:pos="8376"/>
        </w:tabs>
        <w:jc w:val="right"/>
        <w:rPr>
          <w:rFonts w:ascii="Times New Roman" w:hAnsi="Times New Roman" w:cs="Times New Roman"/>
          <w:sz w:val="24"/>
          <w:szCs w:val="24"/>
        </w:rPr>
      </w:pPr>
    </w:p>
    <w:p w:rsidR="006632D5" w:rsidRPr="00206167" w:rsidRDefault="006632D5" w:rsidP="00F25540">
      <w:pPr>
        <w:pStyle w:val="ConsPlusNormal"/>
        <w:tabs>
          <w:tab w:val="left" w:pos="8376"/>
        </w:tabs>
        <w:jc w:val="right"/>
        <w:rPr>
          <w:rFonts w:ascii="Times New Roman" w:hAnsi="Times New Roman" w:cs="Times New Roman"/>
          <w:sz w:val="24"/>
          <w:szCs w:val="24"/>
        </w:rPr>
      </w:pPr>
    </w:p>
    <w:p w:rsidR="006632D5" w:rsidRPr="00206167" w:rsidRDefault="006632D5" w:rsidP="00F25540">
      <w:pPr>
        <w:pStyle w:val="ConsPlusNormal"/>
        <w:tabs>
          <w:tab w:val="left" w:pos="8376"/>
        </w:tabs>
        <w:jc w:val="right"/>
        <w:rPr>
          <w:rFonts w:ascii="Times New Roman" w:hAnsi="Times New Roman" w:cs="Times New Roman"/>
          <w:sz w:val="24"/>
          <w:szCs w:val="24"/>
        </w:rPr>
      </w:pPr>
    </w:p>
    <w:p w:rsidR="006632D5" w:rsidRPr="00206167"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Default="006632D5" w:rsidP="00F25540">
      <w:pPr>
        <w:pStyle w:val="ConsPlusNormal"/>
        <w:tabs>
          <w:tab w:val="left" w:pos="8376"/>
        </w:tabs>
        <w:jc w:val="right"/>
        <w:rPr>
          <w:rFonts w:ascii="Times New Roman" w:hAnsi="Times New Roman" w:cs="Times New Roman"/>
          <w:sz w:val="24"/>
          <w:szCs w:val="24"/>
        </w:rPr>
      </w:pPr>
    </w:p>
    <w:p w:rsidR="006632D5" w:rsidRPr="00206167" w:rsidRDefault="006632D5" w:rsidP="00F25540">
      <w:pPr>
        <w:pStyle w:val="ConsPlusNormal"/>
        <w:tabs>
          <w:tab w:val="left" w:pos="8376"/>
        </w:tabs>
        <w:jc w:val="right"/>
        <w:rPr>
          <w:rFonts w:ascii="Times New Roman" w:hAnsi="Times New Roman" w:cs="Times New Roman"/>
          <w:b/>
          <w:bCs/>
          <w:sz w:val="24"/>
          <w:szCs w:val="24"/>
        </w:rPr>
      </w:pPr>
    </w:p>
    <w:p w:rsidR="006632D5" w:rsidRPr="00206167" w:rsidRDefault="006632D5" w:rsidP="00F25540">
      <w:pPr>
        <w:pStyle w:val="ConsPlusNormal"/>
        <w:tabs>
          <w:tab w:val="left" w:pos="8376"/>
        </w:tabs>
        <w:jc w:val="right"/>
        <w:rPr>
          <w:rFonts w:ascii="Times New Roman" w:hAnsi="Times New Roman" w:cs="Times New Roman"/>
          <w:b/>
          <w:bCs/>
          <w:sz w:val="24"/>
          <w:szCs w:val="24"/>
        </w:rPr>
      </w:pPr>
    </w:p>
    <w:p w:rsidR="006632D5" w:rsidRPr="00206167" w:rsidRDefault="006632D5" w:rsidP="00F25540">
      <w:pPr>
        <w:pStyle w:val="ConsPlusNormal"/>
        <w:tabs>
          <w:tab w:val="left" w:pos="8376"/>
        </w:tabs>
        <w:jc w:val="right"/>
        <w:rPr>
          <w:rFonts w:ascii="Times New Roman" w:hAnsi="Times New Roman" w:cs="Times New Roman"/>
          <w:b/>
          <w:bCs/>
          <w:sz w:val="24"/>
          <w:szCs w:val="24"/>
        </w:rPr>
      </w:pPr>
      <w:r w:rsidRPr="00206167">
        <w:rPr>
          <w:rFonts w:ascii="Times New Roman" w:hAnsi="Times New Roman" w:cs="Times New Roman"/>
          <w:b/>
          <w:bCs/>
          <w:sz w:val="24"/>
          <w:szCs w:val="24"/>
        </w:rPr>
        <w:t>Приложение № 4</w:t>
      </w:r>
    </w:p>
    <w:p w:rsidR="006632D5" w:rsidRPr="00206167" w:rsidRDefault="006632D5" w:rsidP="00206167">
      <w:pPr>
        <w:pStyle w:val="ConsPlusNormal"/>
        <w:jc w:val="right"/>
        <w:rPr>
          <w:rFonts w:ascii="Times New Roman" w:hAnsi="Times New Roman" w:cs="Times New Roman"/>
          <w:sz w:val="24"/>
          <w:szCs w:val="24"/>
        </w:rPr>
      </w:pPr>
      <w:bookmarkStart w:id="29" w:name="P5346"/>
      <w:bookmarkEnd w:id="29"/>
      <w:r w:rsidRPr="00206167">
        <w:rPr>
          <w:rFonts w:ascii="Times New Roman" w:hAnsi="Times New Roman" w:cs="Times New Roman"/>
          <w:sz w:val="24"/>
          <w:szCs w:val="24"/>
        </w:rPr>
        <w:t xml:space="preserve">к </w:t>
      </w:r>
      <w:r>
        <w:rPr>
          <w:rFonts w:ascii="Times New Roman" w:hAnsi="Times New Roman" w:cs="Times New Roman"/>
          <w:sz w:val="24"/>
          <w:szCs w:val="24"/>
        </w:rPr>
        <w:t xml:space="preserve">Приказу от 30.12.2020 г № </w:t>
      </w:r>
      <w:r>
        <w:rPr>
          <w:rFonts w:ascii="Times New Roman" w:hAnsi="Times New Roman" w:cs="Times New Roman"/>
          <w:sz w:val="24"/>
          <w:szCs w:val="24"/>
          <w:shd w:val="clear" w:color="auto" w:fill="FFFF00"/>
        </w:rPr>
        <w:t>198</w:t>
      </w:r>
      <w:r w:rsidRPr="00581284">
        <w:rPr>
          <w:rFonts w:ascii="Times New Roman" w:hAnsi="Times New Roman" w:cs="Times New Roman"/>
          <w:sz w:val="24"/>
          <w:szCs w:val="24"/>
          <w:shd w:val="clear" w:color="auto" w:fill="FFFF00"/>
        </w:rPr>
        <w:t>-ОД</w:t>
      </w:r>
    </w:p>
    <w:p w:rsidR="006632D5" w:rsidRPr="00206167" w:rsidRDefault="006632D5" w:rsidP="00F25540">
      <w:pPr>
        <w:pStyle w:val="ConsPlusNormal"/>
        <w:jc w:val="right"/>
        <w:rPr>
          <w:rFonts w:ascii="Times New Roman" w:hAnsi="Times New Roman" w:cs="Times New Roman"/>
          <w:b/>
          <w:bCs/>
          <w:sz w:val="24"/>
          <w:szCs w:val="24"/>
        </w:rPr>
      </w:pPr>
    </w:p>
    <w:p w:rsidR="006632D5" w:rsidRPr="00231971" w:rsidRDefault="006632D5" w:rsidP="0023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231971">
        <w:rPr>
          <w:b/>
          <w:bCs/>
          <w:sz w:val="22"/>
          <w:szCs w:val="22"/>
        </w:rPr>
        <w:t>Рабочий план счетов</w:t>
      </w:r>
    </w:p>
    <w:p w:rsidR="006632D5" w:rsidRDefault="006632D5" w:rsidP="00415721">
      <w:pPr>
        <w:pStyle w:val="ConsPlusNormal"/>
        <w:jc w:val="right"/>
        <w:rPr>
          <w:rFonts w:ascii="Times New Roman" w:hAnsi="Times New Roman" w:cs="Times New Roman"/>
          <w:b/>
          <w:bCs/>
          <w:sz w:val="24"/>
          <w:szCs w:val="24"/>
        </w:rPr>
      </w:pPr>
    </w:p>
    <w:p w:rsidR="006632D5" w:rsidRDefault="006632D5" w:rsidP="00415721">
      <w:pPr>
        <w:pStyle w:val="ConsPlusNormal"/>
        <w:jc w:val="right"/>
        <w:rPr>
          <w:rFonts w:ascii="Times New Roman" w:hAnsi="Times New Roman" w:cs="Times New Roman"/>
          <w:b/>
          <w:bCs/>
          <w:sz w:val="24"/>
          <w:szCs w:val="24"/>
        </w:rPr>
      </w:pPr>
    </w:p>
    <w:tbl>
      <w:tblPr>
        <w:tblW w:w="0" w:type="auto"/>
        <w:jc w:val="center"/>
        <w:tblCellMar>
          <w:left w:w="30" w:type="dxa"/>
          <w:right w:w="0" w:type="dxa"/>
        </w:tblCellMar>
        <w:tblLook w:val="00A0"/>
      </w:tblPr>
      <w:tblGrid>
        <w:gridCol w:w="3253"/>
        <w:gridCol w:w="1134"/>
        <w:gridCol w:w="2126"/>
      </w:tblGrid>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2DD"/>
          </w:tcPr>
          <w:p w:rsidR="006632D5" w:rsidRPr="007C1BA7" w:rsidRDefault="006632D5">
            <w:pPr>
              <w:rPr>
                <w:rFonts w:ascii="Arial" w:hAnsi="Arial" w:cs="Arial"/>
                <w:color w:val="594304"/>
                <w:sz w:val="16"/>
                <w:szCs w:val="16"/>
              </w:rPr>
            </w:pPr>
            <w:r w:rsidRPr="007C1BA7">
              <w:rPr>
                <w:rFonts w:ascii="Arial" w:hAnsi="Arial" w:cs="Arial"/>
                <w:color w:val="594304"/>
                <w:sz w:val="16"/>
                <w:szCs w:val="16"/>
              </w:rPr>
              <w:t>КБК</w:t>
            </w:r>
          </w:p>
        </w:tc>
        <w:tc>
          <w:tcPr>
            <w:tcW w:w="1134" w:type="dxa"/>
            <w:tcBorders>
              <w:top w:val="single" w:sz="6" w:space="0" w:color="D3CBB7"/>
              <w:left w:val="single" w:sz="6" w:space="0" w:color="D3CBB7"/>
              <w:bottom w:val="single" w:sz="6" w:space="0" w:color="D3CBB7"/>
              <w:right w:val="single" w:sz="6" w:space="0" w:color="D3CBB7"/>
            </w:tcBorders>
            <w:shd w:val="clear" w:color="auto" w:fill="F5F2DD"/>
          </w:tcPr>
          <w:p w:rsidR="006632D5" w:rsidRPr="007C1BA7" w:rsidRDefault="006632D5">
            <w:pPr>
              <w:rPr>
                <w:rFonts w:ascii="Arial" w:hAnsi="Arial" w:cs="Arial"/>
                <w:color w:val="594304"/>
                <w:sz w:val="16"/>
                <w:szCs w:val="16"/>
              </w:rPr>
            </w:pPr>
            <w:r w:rsidRPr="007C1BA7">
              <w:rPr>
                <w:rFonts w:ascii="Arial" w:hAnsi="Arial" w:cs="Arial"/>
                <w:color w:val="594304"/>
                <w:sz w:val="16"/>
                <w:szCs w:val="16"/>
              </w:rPr>
              <w:t>КФО</w:t>
            </w:r>
          </w:p>
        </w:tc>
        <w:tc>
          <w:tcPr>
            <w:tcW w:w="2126" w:type="dxa"/>
            <w:tcBorders>
              <w:top w:val="single" w:sz="6" w:space="0" w:color="D3CBB7"/>
              <w:left w:val="single" w:sz="6" w:space="0" w:color="D3CBB7"/>
              <w:bottom w:val="single" w:sz="6" w:space="0" w:color="D3CBB7"/>
              <w:right w:val="single" w:sz="6" w:space="0" w:color="D3CBB7"/>
            </w:tcBorders>
            <w:shd w:val="clear" w:color="auto" w:fill="F5F2DD"/>
          </w:tcPr>
          <w:p w:rsidR="006632D5" w:rsidRPr="007C1BA7" w:rsidRDefault="006632D5">
            <w:pPr>
              <w:rPr>
                <w:rFonts w:ascii="Arial" w:hAnsi="Arial" w:cs="Arial"/>
                <w:color w:val="594304"/>
                <w:sz w:val="16"/>
                <w:szCs w:val="16"/>
              </w:rPr>
            </w:pPr>
            <w:r w:rsidRPr="007C1BA7">
              <w:rPr>
                <w:rFonts w:ascii="Arial" w:hAnsi="Arial" w:cs="Arial"/>
                <w:color w:val="594304"/>
                <w:sz w:val="16"/>
                <w:szCs w:val="16"/>
              </w:rPr>
              <w:t>Счет</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07407074320203500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104.38</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07407074329900002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07407074329900611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07407074329900002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07407074329900611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101.38</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205.21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07407074329900002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07407074320200500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209.74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07407074329900002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07407074329900002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104.00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07407074322517611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07407074329900002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07407074329900002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401.30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101.38</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07430399050050000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07407011705000000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07407074320203500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07408010100020000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07408010100020000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104.38</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104.38</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07407077774459001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07407077772491001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07407017772059001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07407077774459001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07407071712520200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101.38</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07407077772491001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07407017772059001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07407077774459001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07407077774459001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07407077774459001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07407077772491001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07407077772491001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07407077774459001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07407077772491001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07407017772059001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07407077774459001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07407077772491001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07407077774459001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104.38</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00007770215908000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07407077770044591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07077770024911130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07027770023591130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07027770215910130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07027770215901130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07027770215902130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205.89</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07407077770044591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101.38</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101.38</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07077770024911130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07027770215910130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07027770215901130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07027770215902130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07027770215907160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00007770215908000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205.55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205.65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07027770215907160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205.65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00007770215908000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205.21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07407077770044591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07407077770044591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07027770215909130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07030121123590610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07024219902001244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07407077770044591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07407077770044591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07024219902001244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07407077770044591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401.30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210.Р2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07027770215903130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101.38</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07027770215903130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07030000000000130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07027770215908244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07027770215904610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07027770215908244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07020110773180244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07027770215904510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07027770215904610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07027770215908244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07027770215904610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070201111L3040244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07407094360200001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401.30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07407094360200001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206.23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07407094360200001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0740702Б000013621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208.62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104.13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104.13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07407025200000621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07407020700500001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07407094360200001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07407094360200001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206.23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07407094360600500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07407074322517611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07407094360200001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07407025200000621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07407074322517611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208.62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07407074322517611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07407014209902611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07407075226602611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07407014209907611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07407015205300611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07407025180200612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103.11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07407020700500001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07407075226602611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07407075226602611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07407074322517611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07407075226602611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106.21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07430302050050000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07407011705000000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07407074320203500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07407074320203244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07408010100020000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07408010100020000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07404083032510612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101.13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104.13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101.13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101.13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07407070147209611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07407070147209611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206.23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206.23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07407070142491611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07407070142491611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07407010117308611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208.62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07407070142491611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07407070142491611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103.11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07407070142491611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101.13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101.13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07077770044591130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101.38</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07020112159611244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103.11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209.30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07020112159611244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507.10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0702074D274850244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106.3П</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106.6I</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111.6I</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401.41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401.49</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07010110873080244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07010110820590244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401.30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209.34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506.90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506.90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07010000000000130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401.40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401.40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401.40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206.23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206.23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101.38</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07010000000000130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07010000000000180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07027770215904130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07030000000000130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401.60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401.60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508.10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0702074D274850244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070201701S2620244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302.65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07020110773180244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07070140124910611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502.21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07020110721590851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07010110820590244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070201701S2620244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0702074D274850244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070201107S2190111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070201107S2190119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07010110873080244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07010110820590244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502.99</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502.99</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07010110873080244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401.50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401.50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401.50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07020110721590851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070201701S2620244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0702074D274850244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07010110820590244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07020110721590851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07020110773180244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07070140124910611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07020110773180244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07020110721590851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070201701S2620244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106.41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070201701S2620244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106.41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07010110820590852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10"/>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07407074322517611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07407025180200612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07407014200059612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07407014200059612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07407074322517611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07407025180200612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07407025180200612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07407025180200612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401.30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106.21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07407097950701612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07407097950701612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07407097950701612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07407097950701612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07407024219902612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07404083032510612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07404086155062612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07404083032510612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07404086155062612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07404083032510612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07404086155062612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07404083032510612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07404086155062612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07404083032510612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07404083032510612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208.31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07400000000000999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07400000000000999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07400000000000999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07020170124010610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07020170524010244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07020170524010244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07020170524010244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07020170524010244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07020170524010244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07020170524010244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07020170524010244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0702074D274850244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401.41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401.49</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0702074D274850612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07020110773140244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07020111153030110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07020110773140612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07020111153030612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0702074D274850244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070201701S2620244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0702074D274850244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401.30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302.27</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401.40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401.40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401.40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07020000000000160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401.40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401.40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07020000000000160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07010000000000152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205.52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205.52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205.52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205.52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205.62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07020000000000160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205.62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205.62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07020110773180244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07020110773180244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07020170174150244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07020110773140119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07020110773140111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07020111153030111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106.41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07020111153030111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401.50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401.50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401.50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070201701S2620244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0702074D274850244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07020170174150244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07020110773180244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07020111153030111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07020110773140111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07020110773180244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07020110773180244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070201111S2490244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070201111S2490247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07020170174150244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07020110773140119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07020110773140111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07020110773070852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070201111S2490244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070201111S2490247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302.23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106.41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070201701S2620244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106.41</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205.83</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302.96</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070201111L3040244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070201111L3040612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070201111L3040244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070201111L3040244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6632D5" w:rsidRP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070201111L3040244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tcPr>
          <w:p w:rsidR="006632D5" w:rsidRPr="007C1BA7" w:rsidRDefault="006632D5" w:rsidP="007C1BA7">
            <w:pPr>
              <w:jc w:val="center"/>
              <w:rPr>
                <w:rFonts w:ascii="Arial" w:hAnsi="Arial" w:cs="Arial"/>
                <w:color w:val="000000"/>
                <w:sz w:val="16"/>
                <w:szCs w:val="16"/>
              </w:rPr>
            </w:pPr>
            <w:r w:rsidRPr="007C1BA7">
              <w:rPr>
                <w:rFonts w:ascii="Arial" w:hAnsi="Arial" w:cs="Arial"/>
                <w:color w:val="000000"/>
                <w:sz w:val="16"/>
                <w:szCs w:val="16"/>
              </w:rPr>
              <w:t>401.20</w:t>
            </w:r>
          </w:p>
        </w:tc>
      </w:tr>
    </w:tbl>
    <w:p w:rsidR="006632D5" w:rsidRDefault="006632D5" w:rsidP="007C1BA7">
      <w:pPr>
        <w:pStyle w:val="ConsPlusNormal"/>
        <w:jc w:val="both"/>
        <w:rPr>
          <w:rFonts w:ascii="Times New Roman" w:hAnsi="Times New Roman" w:cs="Times New Roman"/>
          <w:b/>
          <w:bCs/>
          <w:sz w:val="24"/>
          <w:szCs w:val="24"/>
        </w:rPr>
      </w:pPr>
    </w:p>
    <w:p w:rsidR="006632D5" w:rsidRDefault="006632D5" w:rsidP="00415721">
      <w:pPr>
        <w:pStyle w:val="ConsPlusNormal"/>
        <w:jc w:val="right"/>
        <w:rPr>
          <w:rFonts w:ascii="Times New Roman" w:hAnsi="Times New Roman" w:cs="Times New Roman"/>
          <w:b/>
          <w:bCs/>
          <w:sz w:val="24"/>
          <w:szCs w:val="24"/>
        </w:rPr>
      </w:pPr>
    </w:p>
    <w:p w:rsidR="006632D5" w:rsidRDefault="006632D5" w:rsidP="00415721">
      <w:pPr>
        <w:pStyle w:val="ConsPlusNormal"/>
        <w:jc w:val="right"/>
        <w:rPr>
          <w:rFonts w:ascii="Times New Roman" w:hAnsi="Times New Roman" w:cs="Times New Roman"/>
          <w:b/>
          <w:bCs/>
          <w:sz w:val="24"/>
          <w:szCs w:val="24"/>
        </w:rPr>
      </w:pPr>
    </w:p>
    <w:p w:rsidR="006632D5" w:rsidRDefault="006632D5" w:rsidP="00415721">
      <w:pPr>
        <w:pStyle w:val="ConsPlusNormal"/>
        <w:jc w:val="right"/>
        <w:rPr>
          <w:rFonts w:ascii="Times New Roman" w:hAnsi="Times New Roman" w:cs="Times New Roman"/>
          <w:b/>
          <w:bCs/>
          <w:sz w:val="24"/>
          <w:szCs w:val="24"/>
        </w:rPr>
      </w:pPr>
    </w:p>
    <w:p w:rsidR="006632D5" w:rsidRPr="00206167" w:rsidRDefault="006632D5" w:rsidP="00415721">
      <w:pPr>
        <w:pStyle w:val="ConsPlusNormal"/>
        <w:jc w:val="right"/>
        <w:rPr>
          <w:rFonts w:ascii="Times New Roman" w:hAnsi="Times New Roman" w:cs="Times New Roman"/>
          <w:b/>
          <w:bCs/>
          <w:sz w:val="24"/>
          <w:szCs w:val="24"/>
        </w:rPr>
      </w:pPr>
      <w:r w:rsidRPr="00206167">
        <w:rPr>
          <w:rFonts w:ascii="Times New Roman" w:hAnsi="Times New Roman" w:cs="Times New Roman"/>
          <w:b/>
          <w:bCs/>
          <w:sz w:val="24"/>
          <w:szCs w:val="24"/>
        </w:rPr>
        <w:t>Приложение № 5</w:t>
      </w:r>
    </w:p>
    <w:p w:rsidR="006632D5" w:rsidRPr="00206167" w:rsidRDefault="006632D5" w:rsidP="00206167">
      <w:pPr>
        <w:pStyle w:val="ConsPlusNormal"/>
        <w:jc w:val="right"/>
        <w:rPr>
          <w:rFonts w:ascii="Times New Roman" w:hAnsi="Times New Roman" w:cs="Times New Roman"/>
          <w:sz w:val="24"/>
          <w:szCs w:val="24"/>
        </w:rPr>
      </w:pPr>
      <w:r w:rsidRPr="00206167">
        <w:rPr>
          <w:rFonts w:ascii="Times New Roman" w:hAnsi="Times New Roman" w:cs="Times New Roman"/>
          <w:sz w:val="24"/>
          <w:szCs w:val="24"/>
        </w:rPr>
        <w:t xml:space="preserve">к </w:t>
      </w:r>
      <w:r>
        <w:rPr>
          <w:rFonts w:ascii="Times New Roman" w:hAnsi="Times New Roman" w:cs="Times New Roman"/>
          <w:sz w:val="24"/>
          <w:szCs w:val="24"/>
        </w:rPr>
        <w:t xml:space="preserve">Приказу от 30.12.2020 г </w:t>
      </w:r>
      <w:r>
        <w:rPr>
          <w:rFonts w:ascii="Times New Roman" w:hAnsi="Times New Roman" w:cs="Times New Roman"/>
          <w:sz w:val="24"/>
          <w:szCs w:val="24"/>
          <w:shd w:val="clear" w:color="auto" w:fill="FFFF00"/>
        </w:rPr>
        <w:t>№ 198</w:t>
      </w:r>
      <w:r w:rsidRPr="00581284">
        <w:rPr>
          <w:rFonts w:ascii="Times New Roman" w:hAnsi="Times New Roman" w:cs="Times New Roman"/>
          <w:sz w:val="24"/>
          <w:szCs w:val="24"/>
          <w:shd w:val="clear" w:color="auto" w:fill="FFFF00"/>
        </w:rPr>
        <w:t>_-ОД</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415721">
      <w:pPr>
        <w:pStyle w:val="ConsPlusNormal"/>
        <w:jc w:val="center"/>
        <w:rPr>
          <w:rFonts w:ascii="Times New Roman" w:hAnsi="Times New Roman" w:cs="Times New Roman"/>
          <w:sz w:val="24"/>
          <w:szCs w:val="24"/>
        </w:rPr>
      </w:pPr>
      <w:bookmarkStart w:id="30" w:name="P5442"/>
      <w:bookmarkEnd w:id="30"/>
      <w:r w:rsidRPr="00206167">
        <w:rPr>
          <w:rFonts w:ascii="Times New Roman" w:hAnsi="Times New Roman" w:cs="Times New Roman"/>
          <w:b/>
          <w:bCs/>
          <w:sz w:val="24"/>
          <w:szCs w:val="24"/>
        </w:rPr>
        <w:t>Положение о комиссии по поступлению и выбытию активов</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415721">
      <w:pPr>
        <w:pStyle w:val="ConsPlusNormal"/>
        <w:jc w:val="center"/>
        <w:rPr>
          <w:rFonts w:ascii="Times New Roman" w:hAnsi="Times New Roman" w:cs="Times New Roman"/>
          <w:sz w:val="24"/>
          <w:szCs w:val="24"/>
        </w:rPr>
      </w:pPr>
      <w:r w:rsidRPr="00206167">
        <w:rPr>
          <w:rFonts w:ascii="Times New Roman" w:hAnsi="Times New Roman" w:cs="Times New Roman"/>
          <w:b/>
          <w:bCs/>
          <w:sz w:val="24"/>
          <w:szCs w:val="24"/>
        </w:rPr>
        <w:t>1. Общие положения</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1.1. Основными нормативными правовыми актами, использованными при разработке настоящего положения, являются: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w:t>
      </w:r>
      <w:hyperlink r:id="rId234" w:history="1">
        <w:r w:rsidRPr="00206167">
          <w:rPr>
            <w:rFonts w:ascii="Times New Roman" w:hAnsi="Times New Roman" w:cs="Times New Roman"/>
            <w:sz w:val="24"/>
            <w:szCs w:val="24"/>
          </w:rPr>
          <w:t>Инструкция</w:t>
        </w:r>
      </w:hyperlink>
      <w:r w:rsidRPr="00206167">
        <w:rPr>
          <w:rFonts w:ascii="Times New Roman" w:hAnsi="Times New Roman" w:cs="Times New Roman"/>
          <w:sz w:val="24"/>
          <w:szCs w:val="24"/>
        </w:rPr>
        <w:t xml:space="preserve"> № 157н, </w:t>
      </w:r>
      <w:hyperlink r:id="rId235" w:history="1">
        <w:r w:rsidRPr="00206167">
          <w:rPr>
            <w:rFonts w:ascii="Times New Roman" w:hAnsi="Times New Roman" w:cs="Times New Roman"/>
            <w:sz w:val="24"/>
            <w:szCs w:val="24"/>
          </w:rPr>
          <w:t>Инструкция</w:t>
        </w:r>
      </w:hyperlink>
      <w:r w:rsidRPr="00206167">
        <w:rPr>
          <w:rFonts w:ascii="Times New Roman" w:hAnsi="Times New Roman" w:cs="Times New Roman"/>
          <w:sz w:val="24"/>
          <w:szCs w:val="24"/>
        </w:rPr>
        <w:t xml:space="preserve"> № 174н, Инструкция № 183н;</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1.2. Состав комиссии по поступлению и выбытию активов (далее - комиссия) утверждается ежегодно отдельным приказом руководителя.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1.4. Комиссия проводит заседания по мере необходимости.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1.5. Срок рассмотрения комиссией представленных ей документов не должен превышать 14 календарных дней.</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1.6. Заседание комиссии правомочно при наличии на ее заседании не менее двух третей членов ее состава.</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1.7. В случае отсутствия работников учреждения,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1.8. Если договором, заключенным с экспертом, участвующим в работе комиссии, предусмотрено, что эксперт оказывает услуги на возмездной основе, то оплата труда эксперта осуществляется за счет средств от приносящей доход деятельности.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1.9.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федерального имущества.</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415721">
      <w:pPr>
        <w:pStyle w:val="ConsPlusNormal"/>
        <w:jc w:val="center"/>
        <w:rPr>
          <w:rFonts w:ascii="Times New Roman" w:hAnsi="Times New Roman" w:cs="Times New Roman"/>
          <w:sz w:val="24"/>
          <w:szCs w:val="24"/>
        </w:rPr>
      </w:pPr>
      <w:r w:rsidRPr="00206167">
        <w:rPr>
          <w:rFonts w:ascii="Times New Roman" w:hAnsi="Times New Roman" w:cs="Times New Roman"/>
          <w:b/>
          <w:bCs/>
          <w:sz w:val="24"/>
          <w:szCs w:val="24"/>
        </w:rPr>
        <w:t>2. Принятие решений по поступлению активов</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2.1. В части поступления активов комиссия принимает решения по следующим вопросам:</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об определении, к какой категории нефинансовых активов (основные средства или материальные запасы) относится поступившее имущество;</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 наличии признаков отнесения поступившего объекта нефинансовых активов к особо ценному движимому имуществу;</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об определении первоначальной (фактической) стоимости поступивших объектов нефинансовых активов;</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2.2. Принятие решений об отнесении поступившего имущества к объектам основных средств или материальных запасов осуществляется на основании </w:t>
      </w:r>
      <w:hyperlink r:id="rId236" w:history="1">
        <w:r w:rsidRPr="00206167">
          <w:rPr>
            <w:rFonts w:ascii="Times New Roman" w:hAnsi="Times New Roman" w:cs="Times New Roman"/>
            <w:sz w:val="24"/>
            <w:szCs w:val="24"/>
          </w:rPr>
          <w:t>Инструкции</w:t>
        </w:r>
      </w:hyperlink>
      <w:r w:rsidRPr="00206167">
        <w:rPr>
          <w:rFonts w:ascii="Times New Roman" w:hAnsi="Times New Roman" w:cs="Times New Roman"/>
          <w:sz w:val="24"/>
          <w:szCs w:val="24"/>
        </w:rPr>
        <w:t xml:space="preserve"> № 157н, других нормативных правовых актов.</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2.3. Принятие решений об отнесении поступившего имущества к особо ценному движимому имуществу осуществляется в соответствии с Перечнем особо ценного движимого имущества, утвержденным Учредителем.</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2.4.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2.5. Первоначальной (фактической) стоимостью нефинансовых активов, поступивших по договорам дарения, пожертвования, оприходованных в виде излишков, выявленных при инвентаризации, признается их текущая оценочная стоимость на дату принятия к бухгалтерскому учету.Текущая оценочная стоимость определяется комиссией по поступлению и выбытию активов.</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2.6. Первоначальная (фактическая) стоимость нефинансовых активов при их безвозмездном получении от организаций, а также других учреждений (организаций) определяется на основании данных о первоначальной стоимости предыдущего балансодержателя, указанной в акте о приеме-передаче.</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2.7.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237" w:history="1">
        <w:r w:rsidRPr="00206167">
          <w:rPr>
            <w:rFonts w:ascii="Times New Roman" w:hAnsi="Times New Roman" w:cs="Times New Roman"/>
            <w:sz w:val="24"/>
            <w:szCs w:val="24"/>
          </w:rPr>
          <w:t>(ф. 0504103)</w:t>
        </w:r>
      </w:hyperlink>
      <w:r w:rsidRPr="00206167">
        <w:rPr>
          <w:rFonts w:ascii="Times New Roman" w:hAnsi="Times New Roman" w:cs="Times New Roman"/>
          <w:sz w:val="24"/>
          <w:szCs w:val="24"/>
        </w:rPr>
        <w:t>.</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2.8. Поступление нефинансовых активов оформляется комиссией следующими первичными учетными документами: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Актом о приеме-передаче объектов нефинансовых активов </w:t>
      </w:r>
      <w:hyperlink r:id="rId238" w:history="1">
        <w:r w:rsidRPr="00206167">
          <w:rPr>
            <w:rFonts w:ascii="Times New Roman" w:hAnsi="Times New Roman" w:cs="Times New Roman"/>
            <w:sz w:val="24"/>
            <w:szCs w:val="24"/>
          </w:rPr>
          <w:t>(ф. 0504101)</w:t>
        </w:r>
      </w:hyperlink>
      <w:r w:rsidRPr="00206167">
        <w:rPr>
          <w:rFonts w:ascii="Times New Roman" w:hAnsi="Times New Roman" w:cs="Times New Roman"/>
          <w:sz w:val="24"/>
          <w:szCs w:val="24"/>
        </w:rPr>
        <w:t>;</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Актом приемки материалов (материальных ценностей) </w:t>
      </w:r>
      <w:hyperlink r:id="rId239" w:history="1">
        <w:r w:rsidRPr="00206167">
          <w:rPr>
            <w:rFonts w:ascii="Times New Roman" w:hAnsi="Times New Roman" w:cs="Times New Roman"/>
            <w:sz w:val="24"/>
            <w:szCs w:val="24"/>
          </w:rPr>
          <w:t>(ф. 0504220)</w:t>
        </w:r>
      </w:hyperlink>
      <w:r w:rsidRPr="00206167">
        <w:rPr>
          <w:rFonts w:ascii="Times New Roman" w:hAnsi="Times New Roman" w:cs="Times New Roman"/>
          <w:sz w:val="24"/>
          <w:szCs w:val="24"/>
        </w:rPr>
        <w:t>;</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другими документами по поступлению нефинансовых активов, предусмотренными </w:t>
      </w:r>
    </w:p>
    <w:p w:rsidR="006632D5" w:rsidRPr="00206167" w:rsidRDefault="006632D5" w:rsidP="00830A46">
      <w:pPr>
        <w:pStyle w:val="ConsPlusNormal"/>
        <w:ind w:firstLine="284"/>
        <w:jc w:val="both"/>
        <w:rPr>
          <w:rFonts w:ascii="Times New Roman" w:hAnsi="Times New Roman" w:cs="Times New Roman"/>
          <w:sz w:val="24"/>
          <w:szCs w:val="24"/>
        </w:rPr>
      </w:pPr>
      <w:hyperlink r:id="rId240" w:history="1">
        <w:r w:rsidRPr="00206167">
          <w:rPr>
            <w:rFonts w:ascii="Times New Roman" w:hAnsi="Times New Roman" w:cs="Times New Roman"/>
            <w:sz w:val="24"/>
            <w:szCs w:val="24"/>
          </w:rPr>
          <w:t>Приказом</w:t>
        </w:r>
      </w:hyperlink>
      <w:r w:rsidRPr="00206167">
        <w:rPr>
          <w:rFonts w:ascii="Times New Roman" w:hAnsi="Times New Roman" w:cs="Times New Roman"/>
          <w:sz w:val="24"/>
          <w:szCs w:val="24"/>
        </w:rPr>
        <w:t xml:space="preserve"> Минфина России от 30.03.2015 № 52н.</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2.9. Решение о сроках полезного использования поступивших основных средств и начисления амортизации принимается комиссией в соответствии с </w:t>
      </w:r>
      <w:hyperlink r:id="rId241" w:history="1">
        <w:r w:rsidRPr="00206167">
          <w:rPr>
            <w:rFonts w:ascii="Times New Roman" w:hAnsi="Times New Roman" w:cs="Times New Roman"/>
            <w:sz w:val="24"/>
            <w:szCs w:val="24"/>
          </w:rPr>
          <w:t>п. 44</w:t>
        </w:r>
      </w:hyperlink>
      <w:r w:rsidRPr="00206167">
        <w:rPr>
          <w:rFonts w:ascii="Times New Roman" w:hAnsi="Times New Roman" w:cs="Times New Roman"/>
          <w:sz w:val="24"/>
          <w:szCs w:val="24"/>
        </w:rPr>
        <w:t xml:space="preserve"> Инструкции № 157н, учетной политикой учреждения, </w:t>
      </w:r>
      <w:hyperlink r:id="rId242" w:history="1">
        <w:r w:rsidRPr="00206167">
          <w:rPr>
            <w:rFonts w:ascii="Times New Roman" w:hAnsi="Times New Roman" w:cs="Times New Roman"/>
            <w:sz w:val="24"/>
            <w:szCs w:val="24"/>
          </w:rPr>
          <w:t>Классификацией</w:t>
        </w:r>
      </w:hyperlink>
      <w:r w:rsidRPr="00206167">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 1, документами производителя, входящими в комплектацию основных средств.</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ожидаемого срока использования этого объекта в соответствии с ожидаемой производительностью или мощностью;</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нормативно-правовых и других ограничений использования этого объекта;</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гарантийного срока использования объекта;</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6632D5" w:rsidRPr="00206167" w:rsidRDefault="006632D5" w:rsidP="00830A46">
      <w:pPr>
        <w:pStyle w:val="ConsPlusNormal"/>
        <w:jc w:val="both"/>
        <w:rPr>
          <w:rFonts w:ascii="Times New Roman" w:hAnsi="Times New Roman" w:cs="Times New Roman"/>
          <w:b/>
          <w:bCs/>
          <w:sz w:val="24"/>
          <w:szCs w:val="24"/>
        </w:rPr>
      </w:pPr>
    </w:p>
    <w:p w:rsidR="006632D5" w:rsidRPr="00206167" w:rsidRDefault="006632D5" w:rsidP="00415721">
      <w:pPr>
        <w:pStyle w:val="ConsPlusNormal"/>
        <w:jc w:val="center"/>
        <w:rPr>
          <w:rFonts w:ascii="Times New Roman" w:hAnsi="Times New Roman" w:cs="Times New Roman"/>
          <w:sz w:val="24"/>
          <w:szCs w:val="24"/>
        </w:rPr>
      </w:pPr>
      <w:r w:rsidRPr="00206167">
        <w:rPr>
          <w:rFonts w:ascii="Times New Roman" w:hAnsi="Times New Roman" w:cs="Times New Roman"/>
          <w:b/>
          <w:bCs/>
          <w:sz w:val="24"/>
          <w:szCs w:val="24"/>
        </w:rPr>
        <w:t>3. Принятие решений по выбытию (списанию) активов и задолженности</w:t>
      </w:r>
    </w:p>
    <w:p w:rsidR="006632D5" w:rsidRPr="00206167" w:rsidRDefault="006632D5" w:rsidP="00415721">
      <w:pPr>
        <w:pStyle w:val="ConsPlusNormal"/>
        <w:ind w:firstLine="540"/>
        <w:jc w:val="both"/>
        <w:rPr>
          <w:rFonts w:ascii="Times New Roman" w:hAnsi="Times New Roman" w:cs="Times New Roman"/>
          <w:sz w:val="24"/>
          <w:szCs w:val="24"/>
        </w:rPr>
      </w:pP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 выбытии (списании) нефинансовых активов (в том числе объектов движимого имущества стоимостью до 10000 руб. включительно, учитываемых на забалансовом счете 21);</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 пригодности дальнейшего использования отдельных узлов, деталей, конструкций и материалов, полученных в результате списания объектов нефинансовых активов;</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 частичной ликвидации (разукомплектации) основных средств;</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 списании задолженности неплатежеспособных дебиторов.</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3.2. Решение о выбытии имущества учреждения принимается в случае, если: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невозможности выяснения его местонахождения;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в других случаях прекращения права оперативного управления, предусмотренных законодательством РФ.</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3.3. Решения о выбытии (списании) недвижимого и особо ценного движимого имущества учреждения принимаются только по согласованию с Учредителем, в ведении которого находится учреждение.</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3.4. Решение о списании имущества принимается комиссией после проведения следующих мероприятий:</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осмотр имущества, подлежащего списанию, с учетом данных, содержащихся в учетно-технической и иной документации;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принятие решения по вопросу о пригодности дальнейшего использования имущества, возможности и эффективности его восстановления;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принятие решения о возможности использования отдельных узлов, деталей, конструкций и материалов от списанного имущества;</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установление лиц, виновных в списании имущества до истечения срока его полезного использования;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подготовка документов, необходимых для согласования решения о списании имущества с Учредителем.</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3.5. Выбытие (списание) нефинансовых активов оформляется следующими документами: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Актом о приеме-передаче объектов нефинансовых активов </w:t>
      </w:r>
      <w:hyperlink r:id="rId243" w:history="1">
        <w:r w:rsidRPr="00206167">
          <w:rPr>
            <w:rFonts w:ascii="Times New Roman" w:hAnsi="Times New Roman" w:cs="Times New Roman"/>
            <w:sz w:val="24"/>
            <w:szCs w:val="24"/>
          </w:rPr>
          <w:t>(ф. 0504101)</w:t>
        </w:r>
      </w:hyperlink>
      <w:r w:rsidRPr="00206167">
        <w:rPr>
          <w:rFonts w:ascii="Times New Roman" w:hAnsi="Times New Roman" w:cs="Times New Roman"/>
          <w:sz w:val="24"/>
          <w:szCs w:val="24"/>
        </w:rPr>
        <w:t>;</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Актом о списании объектов нефинансовых активов (кроме транспортных средств) </w:t>
      </w:r>
      <w:hyperlink r:id="rId244" w:history="1">
        <w:r w:rsidRPr="00206167">
          <w:rPr>
            <w:rFonts w:ascii="Times New Roman" w:hAnsi="Times New Roman" w:cs="Times New Roman"/>
            <w:sz w:val="24"/>
            <w:szCs w:val="24"/>
          </w:rPr>
          <w:t>(ф. 0504104)</w:t>
        </w:r>
      </w:hyperlink>
      <w:r w:rsidRPr="00206167">
        <w:rPr>
          <w:rFonts w:ascii="Times New Roman" w:hAnsi="Times New Roman" w:cs="Times New Roman"/>
          <w:sz w:val="24"/>
          <w:szCs w:val="24"/>
        </w:rPr>
        <w:t>;</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Актом о списании транспортного средства </w:t>
      </w:r>
      <w:hyperlink r:id="rId245" w:history="1">
        <w:r w:rsidRPr="00206167">
          <w:rPr>
            <w:rFonts w:ascii="Times New Roman" w:hAnsi="Times New Roman" w:cs="Times New Roman"/>
            <w:sz w:val="24"/>
            <w:szCs w:val="24"/>
          </w:rPr>
          <w:t>(ф. 0504105)</w:t>
        </w:r>
      </w:hyperlink>
      <w:r w:rsidRPr="00206167">
        <w:rPr>
          <w:rFonts w:ascii="Times New Roman" w:hAnsi="Times New Roman" w:cs="Times New Roman"/>
          <w:sz w:val="24"/>
          <w:szCs w:val="24"/>
        </w:rPr>
        <w:t>;</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Актом о списании мягкого и хозяйственного инвентаря </w:t>
      </w:r>
      <w:hyperlink r:id="rId246" w:history="1">
        <w:r w:rsidRPr="00206167">
          <w:rPr>
            <w:rFonts w:ascii="Times New Roman" w:hAnsi="Times New Roman" w:cs="Times New Roman"/>
            <w:sz w:val="24"/>
            <w:szCs w:val="24"/>
          </w:rPr>
          <w:t>(ф. 0504143)</w:t>
        </w:r>
      </w:hyperlink>
      <w:r w:rsidRPr="00206167">
        <w:rPr>
          <w:rFonts w:ascii="Times New Roman" w:hAnsi="Times New Roman" w:cs="Times New Roman"/>
          <w:sz w:val="24"/>
          <w:szCs w:val="24"/>
        </w:rPr>
        <w:t>;</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Актом о списании материальных запасов </w:t>
      </w:r>
      <w:hyperlink r:id="rId247" w:history="1">
        <w:r w:rsidRPr="00206167">
          <w:rPr>
            <w:rFonts w:ascii="Times New Roman" w:hAnsi="Times New Roman" w:cs="Times New Roman"/>
            <w:sz w:val="24"/>
            <w:szCs w:val="24"/>
          </w:rPr>
          <w:t>(ф. 0504230)</w:t>
        </w:r>
      </w:hyperlink>
      <w:r w:rsidRPr="00206167">
        <w:rPr>
          <w:rFonts w:ascii="Times New Roman" w:hAnsi="Times New Roman" w:cs="Times New Roman"/>
          <w:sz w:val="24"/>
          <w:szCs w:val="24"/>
        </w:rPr>
        <w:t>;</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другими документами по выбытию (списанию) нефинансовых активов, предусмотренными </w:t>
      </w:r>
      <w:hyperlink r:id="rId248" w:history="1">
        <w:r w:rsidRPr="00206167">
          <w:rPr>
            <w:rFonts w:ascii="Times New Roman" w:hAnsi="Times New Roman" w:cs="Times New Roman"/>
            <w:sz w:val="24"/>
            <w:szCs w:val="24"/>
          </w:rPr>
          <w:t>Приказом</w:t>
        </w:r>
      </w:hyperlink>
      <w:r w:rsidRPr="00206167">
        <w:rPr>
          <w:rFonts w:ascii="Times New Roman" w:hAnsi="Times New Roman" w:cs="Times New Roman"/>
          <w:sz w:val="24"/>
          <w:szCs w:val="24"/>
        </w:rPr>
        <w:t xml:space="preserve"> Минфина России от 30.03.2015 № 52н.</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3.6. Оформленный комиссией акт о списании имущества утверждается руководителем учреждения. При списании недвижимого и особо ценного движимого имущества акт о списании утверждается руководителем учреждения после согласования с Учредителем.</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3.7. До утверждения в установленном порядке акта о списании реализация мероприятий, предусмотренных актом о списании, не допускается.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6632D5" w:rsidRPr="00206167" w:rsidRDefault="006632D5" w:rsidP="00830A46">
      <w:pPr>
        <w:pStyle w:val="ConsPlusNormal"/>
        <w:ind w:firstLine="284"/>
        <w:jc w:val="both"/>
        <w:rPr>
          <w:rFonts w:ascii="Times New Roman" w:hAnsi="Times New Roman" w:cs="Times New Roman"/>
          <w:sz w:val="24"/>
          <w:szCs w:val="24"/>
        </w:rPr>
      </w:pPr>
    </w:p>
    <w:p w:rsidR="006632D5" w:rsidRPr="00206167" w:rsidRDefault="006632D5" w:rsidP="00415721">
      <w:pPr>
        <w:pStyle w:val="ConsPlusNormal"/>
        <w:jc w:val="right"/>
        <w:rPr>
          <w:rFonts w:ascii="Times New Roman" w:hAnsi="Times New Roman" w:cs="Times New Roman"/>
          <w:b/>
          <w:bCs/>
          <w:sz w:val="24"/>
          <w:szCs w:val="24"/>
        </w:rPr>
      </w:pPr>
    </w:p>
    <w:p w:rsidR="006632D5" w:rsidRPr="00206167" w:rsidRDefault="006632D5" w:rsidP="00415721">
      <w:pPr>
        <w:pStyle w:val="ConsPlusNormal"/>
        <w:jc w:val="right"/>
        <w:rPr>
          <w:rFonts w:ascii="Times New Roman" w:hAnsi="Times New Roman" w:cs="Times New Roman"/>
          <w:b/>
          <w:bCs/>
          <w:sz w:val="24"/>
          <w:szCs w:val="24"/>
        </w:rPr>
      </w:pPr>
    </w:p>
    <w:p w:rsidR="006632D5" w:rsidRPr="00206167" w:rsidRDefault="006632D5" w:rsidP="00415721">
      <w:pPr>
        <w:pStyle w:val="ConsPlusNormal"/>
        <w:jc w:val="right"/>
        <w:rPr>
          <w:rFonts w:ascii="Times New Roman" w:hAnsi="Times New Roman" w:cs="Times New Roman"/>
          <w:b/>
          <w:bCs/>
          <w:sz w:val="24"/>
          <w:szCs w:val="24"/>
        </w:rPr>
      </w:pPr>
    </w:p>
    <w:p w:rsidR="006632D5" w:rsidRPr="00206167" w:rsidRDefault="006632D5" w:rsidP="00415721">
      <w:pPr>
        <w:pStyle w:val="ConsPlusNormal"/>
        <w:jc w:val="right"/>
        <w:rPr>
          <w:rFonts w:ascii="Times New Roman" w:hAnsi="Times New Roman" w:cs="Times New Roman"/>
          <w:b/>
          <w:bCs/>
          <w:sz w:val="24"/>
          <w:szCs w:val="24"/>
        </w:rPr>
      </w:pPr>
    </w:p>
    <w:p w:rsidR="006632D5" w:rsidRPr="00206167" w:rsidRDefault="006632D5" w:rsidP="00415721">
      <w:pPr>
        <w:pStyle w:val="ConsPlusNormal"/>
        <w:jc w:val="right"/>
        <w:rPr>
          <w:rFonts w:ascii="Times New Roman" w:hAnsi="Times New Roman" w:cs="Times New Roman"/>
          <w:b/>
          <w:bCs/>
          <w:sz w:val="24"/>
          <w:szCs w:val="24"/>
        </w:rPr>
      </w:pPr>
    </w:p>
    <w:p w:rsidR="006632D5" w:rsidRPr="00206167" w:rsidRDefault="006632D5" w:rsidP="00415721">
      <w:pPr>
        <w:pStyle w:val="ConsPlusNormal"/>
        <w:jc w:val="right"/>
        <w:rPr>
          <w:rFonts w:ascii="Times New Roman" w:hAnsi="Times New Roman" w:cs="Times New Roman"/>
          <w:b/>
          <w:bCs/>
          <w:sz w:val="24"/>
          <w:szCs w:val="24"/>
        </w:rPr>
      </w:pPr>
      <w:r w:rsidRPr="00206167">
        <w:rPr>
          <w:rFonts w:ascii="Times New Roman" w:hAnsi="Times New Roman" w:cs="Times New Roman"/>
          <w:b/>
          <w:bCs/>
          <w:sz w:val="24"/>
          <w:szCs w:val="24"/>
        </w:rPr>
        <w:t>Приложение № 6</w:t>
      </w:r>
    </w:p>
    <w:p w:rsidR="006632D5" w:rsidRPr="00206167" w:rsidRDefault="006632D5" w:rsidP="00206167">
      <w:pPr>
        <w:pStyle w:val="ConsPlusNormal"/>
        <w:jc w:val="right"/>
        <w:rPr>
          <w:rFonts w:ascii="Times New Roman" w:hAnsi="Times New Roman" w:cs="Times New Roman"/>
          <w:sz w:val="24"/>
          <w:szCs w:val="24"/>
        </w:rPr>
      </w:pPr>
      <w:r w:rsidRPr="00206167">
        <w:rPr>
          <w:rFonts w:ascii="Times New Roman" w:hAnsi="Times New Roman" w:cs="Times New Roman"/>
          <w:sz w:val="24"/>
          <w:szCs w:val="24"/>
        </w:rPr>
        <w:t xml:space="preserve">к </w:t>
      </w:r>
      <w:r>
        <w:rPr>
          <w:rFonts w:ascii="Times New Roman" w:hAnsi="Times New Roman" w:cs="Times New Roman"/>
          <w:sz w:val="24"/>
          <w:szCs w:val="24"/>
        </w:rPr>
        <w:t xml:space="preserve">Приказу от 30.12.2020 г </w:t>
      </w:r>
      <w:r>
        <w:rPr>
          <w:rFonts w:ascii="Times New Roman" w:hAnsi="Times New Roman" w:cs="Times New Roman"/>
          <w:sz w:val="24"/>
          <w:szCs w:val="24"/>
          <w:shd w:val="clear" w:color="auto" w:fill="FFFF00"/>
        </w:rPr>
        <w:t>№ 198</w:t>
      </w:r>
      <w:r w:rsidRPr="00581284">
        <w:rPr>
          <w:rFonts w:ascii="Times New Roman" w:hAnsi="Times New Roman" w:cs="Times New Roman"/>
          <w:sz w:val="24"/>
          <w:szCs w:val="24"/>
          <w:shd w:val="clear" w:color="auto" w:fill="FFFF00"/>
        </w:rPr>
        <w:t>-ОД</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415721">
      <w:pPr>
        <w:pStyle w:val="ConsPlusNormal"/>
        <w:jc w:val="center"/>
        <w:rPr>
          <w:rFonts w:ascii="Times New Roman" w:hAnsi="Times New Roman" w:cs="Times New Roman"/>
          <w:sz w:val="24"/>
          <w:szCs w:val="24"/>
        </w:rPr>
      </w:pPr>
      <w:bookmarkStart w:id="31" w:name="P5531"/>
      <w:bookmarkEnd w:id="31"/>
      <w:r w:rsidRPr="00206167">
        <w:rPr>
          <w:rFonts w:ascii="Times New Roman" w:hAnsi="Times New Roman" w:cs="Times New Roman"/>
          <w:b/>
          <w:bCs/>
          <w:sz w:val="24"/>
          <w:szCs w:val="24"/>
        </w:rPr>
        <w:t>Положение о внутреннем финансовом контроле</w:t>
      </w:r>
    </w:p>
    <w:p w:rsidR="006632D5" w:rsidRPr="00206167" w:rsidRDefault="006632D5" w:rsidP="00415721">
      <w:pPr>
        <w:pStyle w:val="ConsPlusNormal"/>
        <w:jc w:val="center"/>
        <w:rPr>
          <w:rFonts w:ascii="Times New Roman" w:hAnsi="Times New Roman" w:cs="Times New Roman"/>
          <w:sz w:val="24"/>
          <w:szCs w:val="24"/>
        </w:rPr>
      </w:pPr>
      <w:r w:rsidRPr="00206167">
        <w:rPr>
          <w:rFonts w:ascii="Times New Roman" w:hAnsi="Times New Roman" w:cs="Times New Roman"/>
          <w:b/>
          <w:bCs/>
          <w:sz w:val="24"/>
          <w:szCs w:val="24"/>
        </w:rPr>
        <w:t>1. Общие положения</w:t>
      </w:r>
    </w:p>
    <w:p w:rsidR="006632D5" w:rsidRPr="00206167" w:rsidRDefault="006632D5" w:rsidP="00830A46">
      <w:pPr>
        <w:pStyle w:val="ConsPlusNormal"/>
        <w:ind w:firstLine="540"/>
        <w:jc w:val="both"/>
        <w:rPr>
          <w:rFonts w:ascii="Times New Roman" w:hAnsi="Times New Roman" w:cs="Times New Roman"/>
          <w:sz w:val="24"/>
          <w:szCs w:val="24"/>
        </w:rPr>
      </w:pP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1.1. Настоящее Положение разработано в соответствии с требованиями Федерального </w:t>
      </w:r>
      <w:hyperlink r:id="rId249" w:history="1">
        <w:r w:rsidRPr="00206167">
          <w:rPr>
            <w:rFonts w:ascii="Times New Roman" w:hAnsi="Times New Roman" w:cs="Times New Roman"/>
            <w:sz w:val="24"/>
            <w:szCs w:val="24"/>
          </w:rPr>
          <w:t>закона</w:t>
        </w:r>
      </w:hyperlink>
      <w:r w:rsidRPr="00206167">
        <w:rPr>
          <w:rFonts w:ascii="Times New Roman" w:hAnsi="Times New Roman" w:cs="Times New Roman"/>
          <w:sz w:val="24"/>
          <w:szCs w:val="24"/>
        </w:rPr>
        <w:t xml:space="preserve"> от 06.12.2011 № 402-ФЗ, </w:t>
      </w:r>
      <w:hyperlink r:id="rId250" w:history="1">
        <w:r w:rsidRPr="00206167">
          <w:rPr>
            <w:rFonts w:ascii="Times New Roman" w:hAnsi="Times New Roman" w:cs="Times New Roman"/>
            <w:sz w:val="24"/>
            <w:szCs w:val="24"/>
          </w:rPr>
          <w:t>Инструкции</w:t>
        </w:r>
      </w:hyperlink>
      <w:r w:rsidRPr="00206167">
        <w:rPr>
          <w:rFonts w:ascii="Times New Roman" w:hAnsi="Times New Roman" w:cs="Times New Roman"/>
          <w:sz w:val="24"/>
          <w:szCs w:val="24"/>
        </w:rPr>
        <w:t xml:space="preserve"> № 157н, </w:t>
      </w:r>
      <w:hyperlink r:id="rId251" w:history="1">
        <w:r w:rsidRPr="00206167">
          <w:rPr>
            <w:rFonts w:ascii="Times New Roman" w:hAnsi="Times New Roman" w:cs="Times New Roman"/>
            <w:sz w:val="24"/>
            <w:szCs w:val="24"/>
          </w:rPr>
          <w:t>Инструкции</w:t>
        </w:r>
      </w:hyperlink>
      <w:r w:rsidRPr="00206167">
        <w:rPr>
          <w:rFonts w:ascii="Times New Roman" w:hAnsi="Times New Roman" w:cs="Times New Roman"/>
          <w:sz w:val="24"/>
          <w:szCs w:val="24"/>
        </w:rPr>
        <w:t xml:space="preserve"> № 183н.</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1.2. Настоящее Положение определяет:</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цели, задачи и объекты внутреннего финансового контроля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организацию внутреннего финансового контроля в учреждении;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-обязанности и права внутрипроверочной(инвентаризационной) комиссии при проведении контрольных мероприятий;</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порядок оформления результатов проверки финансово-хозяйственной деятельности (далее - ФХД)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ФХД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1.4. Задачи внутреннего финансового контроля: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установление соответствия проводимых финансово-хозяйственных операций требованиям НПА и учетной политики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установление полноты и достоверности отражения совершенных финансово-хозяйственных операций в учете и отчетности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предупреждение и пресечение финансовых нарушений в процессе финансово-хозяйственной деятельности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осуществление контроля за сохранностью имущества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1.5. Объекты внутреннего финансового контроля: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плановые документы (план ФХД, расчеты плановой себестоимости, план материально-технического обеспечения и иные плановые документы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контракты и договоры на приобретение продукции (работ, услуг), оказание учреждением платных услуг, по передаче в аренду недвижимого имущества;</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приказы (распоряжения) руководителя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первичные учетные документы и регистры учета;</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хозяйственные операции, отраженные в учете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бухгалтерская, финансовая, налоговая, статистическая и иная отчетность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имущество и обязательства учреждения.</w:t>
      </w:r>
    </w:p>
    <w:p w:rsidR="006632D5" w:rsidRPr="00206167" w:rsidRDefault="006632D5" w:rsidP="00830A46">
      <w:pPr>
        <w:pStyle w:val="ConsPlusNormal"/>
        <w:ind w:firstLine="284"/>
        <w:jc w:val="both"/>
        <w:rPr>
          <w:rFonts w:ascii="Times New Roman" w:hAnsi="Times New Roman" w:cs="Times New Roman"/>
          <w:b/>
          <w:bCs/>
          <w:sz w:val="24"/>
          <w:szCs w:val="24"/>
        </w:rPr>
      </w:pPr>
    </w:p>
    <w:p w:rsidR="006632D5" w:rsidRPr="00206167" w:rsidRDefault="006632D5" w:rsidP="00415721">
      <w:pPr>
        <w:pStyle w:val="ConsPlusNormal"/>
        <w:jc w:val="center"/>
        <w:rPr>
          <w:rFonts w:ascii="Times New Roman" w:hAnsi="Times New Roman" w:cs="Times New Roman"/>
          <w:sz w:val="24"/>
          <w:szCs w:val="24"/>
        </w:rPr>
      </w:pPr>
      <w:r w:rsidRPr="00206167">
        <w:rPr>
          <w:rFonts w:ascii="Times New Roman" w:hAnsi="Times New Roman" w:cs="Times New Roman"/>
          <w:b/>
          <w:bCs/>
          <w:sz w:val="24"/>
          <w:szCs w:val="24"/>
        </w:rPr>
        <w:t>2. Организация внутреннего финансового контроля</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2.1. Ответственность за организацию внутреннего финансового контроля возлагается на руководителя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2.2. Внутренний финансовый контроль в учреждении осуществляют:</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 должностные лица (работники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 постоянно действующая внутрипроверочная (инвентаризационная) комиссия.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2.3. Внутренний финансовый контроль в учреждении осуществляется в следующих видах:</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Предварительный контроль в учреждении осуществляется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К мероприятиям предварительного контроля относятся: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проверка документов учреждения до совершения хозяйственных операций в соответствии с графиком документооборота;</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контроль за приемом обязательств учреждения в пределах утвержденных плановых назначений;</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проверка проектов приказов руководителя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проверка бухгалтерской, финансовой, статистической, налоговой и другой отчетности до утверждения или подписания.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Последующий контроль в учреждении осуществляется: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внутрипроверочной (инвентаризационной) комиссией.</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К мероприятиям последующего контроля со стороны должностных лиц учреждения относятся: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проверка первичных документов учреждения после совершения хозяйственных операций в соответствии графиком документооборота;</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анализ исполнения плановых документов;</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проверка наличия имущества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проверка достоверности отражения хозяйственных операций в учете и отчетности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К мероприятиям последующего контроля со стороны внутрипроверочной (инвентаризационной) комиссии учреждения относятся: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проверка финансово-хозяйственной деятельности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инвентаризация имущества и обязательств учреждения.</w:t>
      </w:r>
      <w:bookmarkStart w:id="32" w:name="P5584"/>
      <w:bookmarkEnd w:id="32"/>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 (</w:t>
      </w:r>
      <w:hyperlink w:anchor="P5670" w:history="1">
        <w:r w:rsidRPr="00206167">
          <w:rPr>
            <w:rFonts w:ascii="Times New Roman" w:hAnsi="Times New Roman" w:cs="Times New Roman"/>
            <w:sz w:val="24"/>
            <w:szCs w:val="24"/>
          </w:rPr>
          <w:t xml:space="preserve">Приложение № </w:t>
        </w:r>
      </w:hyperlink>
      <w:r w:rsidRPr="00206167">
        <w:rPr>
          <w:rFonts w:ascii="Times New Roman" w:hAnsi="Times New Roman" w:cs="Times New Roman"/>
          <w:sz w:val="24"/>
          <w:szCs w:val="24"/>
        </w:rPr>
        <w:t>7 к настоящей Учетной политике).</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2.4. Внутрипроверочная (инвентаризационная) комиссия проводит плановые и внеплановые проверки ФХД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Периодичность проведения проверок ФХД:</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плановые проверки - один раз в полгода в соответствии с утвержденным руководителем учреждения планом контрольных мероприятий на соответствующий год;</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внеплановые проверки - по мере необходимости.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2.5. Состав постоянно действующей внутрипроверочной (инвентаризационной) комиссии утверждается приказом руководителя учреждения ежегодно. В приказе утверждаются: </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председатель комиссии, </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члены комиссии, </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срок действия полномочий комиссии.</w:t>
      </w:r>
    </w:p>
    <w:p w:rsidR="006632D5" w:rsidRPr="00206167" w:rsidRDefault="006632D5" w:rsidP="00830A46">
      <w:pPr>
        <w:pStyle w:val="ConsPlusNormal"/>
        <w:ind w:firstLine="540"/>
        <w:jc w:val="both"/>
        <w:rPr>
          <w:rFonts w:ascii="Times New Roman" w:hAnsi="Times New Roman" w:cs="Times New Roman"/>
          <w:sz w:val="24"/>
          <w:szCs w:val="24"/>
        </w:rPr>
      </w:pPr>
      <w:r w:rsidRPr="00206167">
        <w:rPr>
          <w:rFonts w:ascii="Times New Roman" w:hAnsi="Times New Roman" w:cs="Times New Roman"/>
          <w:sz w:val="24"/>
          <w:szCs w:val="24"/>
        </w:rPr>
        <w:t>2.6 Проверка ФХД учреждения назначается приказом руководителя учреждения, в котором указываются: тема проверки, проверяемый период, срок проведения проверки, состав комиссии.</w:t>
      </w:r>
    </w:p>
    <w:p w:rsidR="006632D5" w:rsidRPr="00206167" w:rsidRDefault="006632D5" w:rsidP="00830A46">
      <w:pPr>
        <w:pStyle w:val="ConsPlusNormal"/>
        <w:ind w:firstLine="540"/>
        <w:jc w:val="both"/>
        <w:rPr>
          <w:rFonts w:ascii="Times New Roman" w:hAnsi="Times New Roman" w:cs="Times New Roman"/>
          <w:sz w:val="24"/>
          <w:szCs w:val="24"/>
        </w:rPr>
      </w:pPr>
      <w:r w:rsidRPr="00206167">
        <w:rPr>
          <w:rFonts w:ascii="Times New Roman" w:hAnsi="Times New Roman" w:cs="Times New Roman"/>
          <w:sz w:val="24"/>
          <w:szCs w:val="24"/>
        </w:rPr>
        <w:t xml:space="preserve">2.7.Внутрипроверочная (инвентаризационная) комиссия в своей деятельности руководствуется </w:t>
      </w:r>
    </w:p>
    <w:p w:rsidR="006632D5" w:rsidRPr="00206167" w:rsidRDefault="006632D5" w:rsidP="00830A46">
      <w:pPr>
        <w:pStyle w:val="ConsPlusNormal"/>
        <w:ind w:firstLine="540"/>
        <w:jc w:val="both"/>
        <w:rPr>
          <w:rFonts w:ascii="Times New Roman" w:hAnsi="Times New Roman" w:cs="Times New Roman"/>
          <w:sz w:val="24"/>
          <w:szCs w:val="24"/>
        </w:rPr>
      </w:pPr>
      <w:r w:rsidRPr="00206167">
        <w:rPr>
          <w:rFonts w:ascii="Times New Roman" w:hAnsi="Times New Roman" w:cs="Times New Roman"/>
          <w:sz w:val="24"/>
          <w:szCs w:val="24"/>
        </w:rPr>
        <w:t>действующим законодательством Российской Федерации, иными нормативными правовыми актами, Уставом учреждения и настоящим Положением.</w:t>
      </w:r>
    </w:p>
    <w:p w:rsidR="006632D5" w:rsidRPr="00206167" w:rsidRDefault="006632D5" w:rsidP="00830A46">
      <w:pPr>
        <w:pStyle w:val="ConsPlusNormal"/>
        <w:jc w:val="both"/>
        <w:rPr>
          <w:rFonts w:ascii="Times New Roman" w:hAnsi="Times New Roman" w:cs="Times New Roman"/>
          <w:sz w:val="24"/>
          <w:szCs w:val="24"/>
        </w:rPr>
      </w:pPr>
    </w:p>
    <w:p w:rsidR="006632D5" w:rsidRPr="00206167" w:rsidRDefault="006632D5" w:rsidP="00415721">
      <w:pPr>
        <w:pStyle w:val="ConsPlusNormal"/>
        <w:jc w:val="center"/>
        <w:rPr>
          <w:rFonts w:ascii="Times New Roman" w:hAnsi="Times New Roman" w:cs="Times New Roman"/>
          <w:sz w:val="24"/>
          <w:szCs w:val="24"/>
        </w:rPr>
      </w:pPr>
      <w:r w:rsidRPr="00206167">
        <w:rPr>
          <w:rFonts w:ascii="Times New Roman" w:hAnsi="Times New Roman" w:cs="Times New Roman"/>
          <w:b/>
          <w:bCs/>
          <w:sz w:val="24"/>
          <w:szCs w:val="24"/>
        </w:rPr>
        <w:t>3. Обязанности и права внутрипроверочной (инвентаризационной) комиссиипри проведении контрольных мероприятий</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3.1. Председатель внутрипроверочной (инвентаризационной) комиссии перед началом контрольных мероприятий подготавливает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ознакомляет членов комиссии с материалами предыдущих ревизий и проверок.</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3.2. Председатель комиссии обязан:</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определить методы и способы проведения контрольных мероприятий;</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распределить направления проведения контрольных мероприятий между членами комиссии;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быть принципиальным, соблюдать профессиональную этику и конфиденциальность;</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-организовать проведение контрольных мероприятий в учреждении согласно утвержденному плану (программе);</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осуществлять общее руководство членами комиссии в процессе проведения контрольных мероприятий;</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Председатель комиссии имеет право:</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давать указания должностным лицам о представлении комиссии необходимых для проверки документов и сведений (информации);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документов, связанных с осуществлением финансовых, хозяйственных операций объекта внутреннего финансового контроля;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вносить предложения об устранении выявленных в ходе проведения контрольных мероприятий нарушений и недостатков.</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Члены комиссии обязаны:</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быть принципиальными, соблюдать профессиональную этику и конфиденциальность;</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проводить контрольные мероприятия учреждения в соответствии с утвержденным планом (программой);</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Члены комиссии имеют право:</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ходатайствовать перед председателем комиссии о представлении им необходимых для проверки документов и сведений (информации).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3.3. Руководитель и проверяемые должностные лица учреждения в процессе контрольных мероприятий обязаны:</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предоставить внутри проверочной (инвентаризационной) комиссии помещение, оборудованное персональным компьютером и обеспечивающее сохранность переданных документов;</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оказывать содействие в проведении контрольных мероприятий;</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контрольных мероприятий.</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3.4. Внутрипроверочная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3.5.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rsidR="006632D5" w:rsidRPr="00206167" w:rsidRDefault="006632D5" w:rsidP="00415721">
      <w:pPr>
        <w:pStyle w:val="ConsPlusNormal"/>
        <w:jc w:val="center"/>
        <w:rPr>
          <w:rFonts w:ascii="Times New Roman" w:hAnsi="Times New Roman" w:cs="Times New Roman"/>
          <w:sz w:val="24"/>
          <w:szCs w:val="24"/>
        </w:rPr>
      </w:pPr>
      <w:r w:rsidRPr="00206167">
        <w:rPr>
          <w:rFonts w:ascii="Times New Roman" w:hAnsi="Times New Roman" w:cs="Times New Roman"/>
          <w:b/>
          <w:bCs/>
          <w:sz w:val="24"/>
          <w:szCs w:val="24"/>
        </w:rPr>
        <w:t>4. Оформление результатов контрольных мероприятий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4.1. По итогам проведения контрольных мероприятий внутрипроверочная (инвентаризационная) комиссия анализирует их результаты и составляет:</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 проведении плановой проверки - акт проверки ФХД учреждения за соответствующее полугодие;</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 проведении внеплановой проверки - акт проверки отдельных вопросов ФХД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 проведении инвентаризации имущества и обязательств - документы, указанные в Положении об инвентаризации имущества и обязательств учреждения (</w:t>
      </w:r>
      <w:hyperlink w:anchor="P5670" w:history="1">
        <w:r w:rsidRPr="00206167">
          <w:rPr>
            <w:rFonts w:ascii="Times New Roman" w:hAnsi="Times New Roman" w:cs="Times New Roman"/>
            <w:sz w:val="24"/>
            <w:szCs w:val="24"/>
          </w:rPr>
          <w:t xml:space="preserve">Приложение № </w:t>
        </w:r>
      </w:hyperlink>
      <w:r w:rsidRPr="00206167">
        <w:rPr>
          <w:rFonts w:ascii="Times New Roman" w:hAnsi="Times New Roman" w:cs="Times New Roman"/>
          <w:sz w:val="24"/>
          <w:szCs w:val="24"/>
        </w:rPr>
        <w:t>7 к настоящей Учетной политике).</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Акт проверки ФХД (акт проверки отдельных вопросов ФХД) учреждения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Если акт проверки не подписан хотя бы одним из вышеперечисленных должностных лиц, акт проверки считается недействительным.</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Акт проверки ФХД должен содержать следующие сведения: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тему и объекты проверки;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срок проведения проверки;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характеристику и состояние объектов проверки;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описание выявленных нарушений и злоупотреблений, а также причины их возникновения;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выводы о состоянии ФХД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предложения по устранению выявленных нарушений, недостатков с указанием сроков и ответственных лиц.</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 Подписанные экземпляры актов проверки ФХД представляются председателем комиссии на утверждение руководителю учреждения. После утверждения руководителем акта проверки ФХД проводится совещание о подведении итогов проверки ФХД учреждения с привлечением должностных лиц, установленных руководителем учреждения.На основании утвержденного акта проверки и проведенного совещания издается приказ руководителя учреждения.Первый экземпляр акта проверки ФХД учреждения хранится в делопроизводстве учреждения, второй - в бухгалтерии.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об устранении выявленных нарушений (недостатков) хранится в делопроизводстве учреждения, копия - у главного бухгалтера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4.3. По окончании года внутрипроверочная (инвентаризационная) комиссия представляет руководителю учреждения отчет о проделанной работе.</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В отчете отражаются: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сведения о выполнении проведенных плановых и внеплановых контрольных мероприятий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результаты контрольных мероприятий за отчетный период;</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анализ выявленных нарушений (недостатков) по сравнению с предыдущим периодом;</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сведения о выполнении мер по устранению выявленных нарушений и недостатков;</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вывод о состоянии ФХД учреждения за отчетный период.</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По итогам года руководитель учреждения проводит совещание о состоянии ФХД учреждения за соответствующий период.</w:t>
      </w:r>
    </w:p>
    <w:p w:rsidR="006632D5" w:rsidRPr="00206167" w:rsidRDefault="006632D5" w:rsidP="00415721">
      <w:pPr>
        <w:pStyle w:val="ConsPlusNormal"/>
        <w:jc w:val="right"/>
        <w:rPr>
          <w:rFonts w:ascii="Times New Roman" w:hAnsi="Times New Roman" w:cs="Times New Roman"/>
          <w:b/>
          <w:bCs/>
          <w:sz w:val="24"/>
          <w:szCs w:val="24"/>
        </w:rPr>
      </w:pPr>
      <w:r w:rsidRPr="00206167">
        <w:rPr>
          <w:rFonts w:ascii="Times New Roman" w:hAnsi="Times New Roman" w:cs="Times New Roman"/>
          <w:b/>
          <w:bCs/>
          <w:sz w:val="24"/>
          <w:szCs w:val="24"/>
        </w:rPr>
        <w:t>Приложение № 7</w:t>
      </w:r>
    </w:p>
    <w:p w:rsidR="006632D5" w:rsidRPr="00206167" w:rsidRDefault="006632D5" w:rsidP="00206167">
      <w:pPr>
        <w:pStyle w:val="ConsPlusNormal"/>
        <w:jc w:val="right"/>
        <w:rPr>
          <w:rFonts w:ascii="Times New Roman" w:hAnsi="Times New Roman" w:cs="Times New Roman"/>
          <w:sz w:val="24"/>
          <w:szCs w:val="24"/>
        </w:rPr>
      </w:pPr>
      <w:r w:rsidRPr="00206167">
        <w:rPr>
          <w:rFonts w:ascii="Times New Roman" w:hAnsi="Times New Roman" w:cs="Times New Roman"/>
          <w:sz w:val="24"/>
          <w:szCs w:val="24"/>
        </w:rPr>
        <w:t xml:space="preserve">к </w:t>
      </w:r>
      <w:r>
        <w:rPr>
          <w:rFonts w:ascii="Times New Roman" w:hAnsi="Times New Roman" w:cs="Times New Roman"/>
          <w:sz w:val="24"/>
          <w:szCs w:val="24"/>
        </w:rPr>
        <w:t xml:space="preserve">Приказу от 30.12.2020 г </w:t>
      </w:r>
      <w:r>
        <w:rPr>
          <w:rFonts w:ascii="Times New Roman" w:hAnsi="Times New Roman" w:cs="Times New Roman"/>
          <w:sz w:val="24"/>
          <w:szCs w:val="24"/>
          <w:shd w:val="clear" w:color="auto" w:fill="FFFF00"/>
        </w:rPr>
        <w:t>№ 198</w:t>
      </w:r>
      <w:r w:rsidRPr="00581284">
        <w:rPr>
          <w:rFonts w:ascii="Times New Roman" w:hAnsi="Times New Roman" w:cs="Times New Roman"/>
          <w:sz w:val="24"/>
          <w:szCs w:val="24"/>
          <w:shd w:val="clear" w:color="auto" w:fill="FFFF00"/>
        </w:rPr>
        <w:t>-ОД</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415721">
      <w:pPr>
        <w:pStyle w:val="ConsPlusNormal"/>
        <w:jc w:val="center"/>
        <w:rPr>
          <w:rFonts w:ascii="Times New Roman" w:hAnsi="Times New Roman" w:cs="Times New Roman"/>
          <w:sz w:val="24"/>
          <w:szCs w:val="24"/>
        </w:rPr>
      </w:pPr>
      <w:bookmarkStart w:id="33" w:name="P5670"/>
      <w:bookmarkEnd w:id="33"/>
      <w:r w:rsidRPr="00206167">
        <w:rPr>
          <w:rFonts w:ascii="Times New Roman" w:hAnsi="Times New Roman" w:cs="Times New Roman"/>
          <w:b/>
          <w:bCs/>
          <w:sz w:val="24"/>
          <w:szCs w:val="24"/>
        </w:rPr>
        <w:t>Положение</w:t>
      </w:r>
    </w:p>
    <w:p w:rsidR="006632D5" w:rsidRPr="00206167" w:rsidRDefault="006632D5" w:rsidP="00415721">
      <w:pPr>
        <w:pStyle w:val="ConsPlusNormal"/>
        <w:jc w:val="center"/>
        <w:rPr>
          <w:rFonts w:ascii="Times New Roman" w:hAnsi="Times New Roman" w:cs="Times New Roman"/>
          <w:sz w:val="24"/>
          <w:szCs w:val="24"/>
        </w:rPr>
      </w:pPr>
      <w:r w:rsidRPr="00206167">
        <w:rPr>
          <w:rFonts w:ascii="Times New Roman" w:hAnsi="Times New Roman" w:cs="Times New Roman"/>
          <w:b/>
          <w:bCs/>
          <w:sz w:val="24"/>
          <w:szCs w:val="24"/>
        </w:rPr>
        <w:t>об инвентаризации имущества и обязательств учреждения</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415721">
      <w:pPr>
        <w:pStyle w:val="ConsPlusNormal"/>
        <w:jc w:val="center"/>
        <w:rPr>
          <w:rFonts w:ascii="Times New Roman" w:hAnsi="Times New Roman" w:cs="Times New Roman"/>
          <w:sz w:val="24"/>
          <w:szCs w:val="24"/>
        </w:rPr>
      </w:pPr>
      <w:r w:rsidRPr="00206167">
        <w:rPr>
          <w:rFonts w:ascii="Times New Roman" w:hAnsi="Times New Roman" w:cs="Times New Roman"/>
          <w:b/>
          <w:bCs/>
          <w:sz w:val="24"/>
          <w:szCs w:val="24"/>
        </w:rPr>
        <w:t>1. Организация проведения инвентаризации</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1.1. Инвентаризация имущества и обязательств учреждения проводится в соответствии с требованиями </w:t>
      </w:r>
      <w:hyperlink r:id="rId252" w:history="1">
        <w:r w:rsidRPr="00206167">
          <w:rPr>
            <w:rFonts w:ascii="Times New Roman" w:hAnsi="Times New Roman" w:cs="Times New Roman"/>
            <w:sz w:val="24"/>
            <w:szCs w:val="24"/>
          </w:rPr>
          <w:t>ст. 11</w:t>
        </w:r>
      </w:hyperlink>
      <w:r w:rsidRPr="00206167">
        <w:rPr>
          <w:rFonts w:ascii="Times New Roman" w:hAnsi="Times New Roman" w:cs="Times New Roman"/>
          <w:sz w:val="24"/>
          <w:szCs w:val="24"/>
        </w:rPr>
        <w:t xml:space="preserve"> Федерального закона от 06.12.2011 № 402-ФЗ, </w:t>
      </w:r>
      <w:hyperlink r:id="rId253" w:history="1">
        <w:r w:rsidRPr="00206167">
          <w:rPr>
            <w:rFonts w:ascii="Times New Roman" w:hAnsi="Times New Roman" w:cs="Times New Roman"/>
            <w:sz w:val="24"/>
            <w:szCs w:val="24"/>
          </w:rPr>
          <w:t>п. п. 6</w:t>
        </w:r>
      </w:hyperlink>
      <w:r w:rsidRPr="00206167">
        <w:rPr>
          <w:rFonts w:ascii="Times New Roman" w:hAnsi="Times New Roman" w:cs="Times New Roman"/>
          <w:sz w:val="24"/>
          <w:szCs w:val="24"/>
        </w:rPr>
        <w:t xml:space="preserve">, </w:t>
      </w:r>
      <w:hyperlink r:id="rId254" w:history="1">
        <w:r w:rsidRPr="00206167">
          <w:rPr>
            <w:rFonts w:ascii="Times New Roman" w:hAnsi="Times New Roman" w:cs="Times New Roman"/>
            <w:sz w:val="24"/>
            <w:szCs w:val="24"/>
          </w:rPr>
          <w:t>20</w:t>
        </w:r>
      </w:hyperlink>
      <w:r w:rsidRPr="00206167">
        <w:rPr>
          <w:rFonts w:ascii="Times New Roman" w:hAnsi="Times New Roman" w:cs="Times New Roman"/>
          <w:sz w:val="24"/>
          <w:szCs w:val="24"/>
        </w:rPr>
        <w:t xml:space="preserve"> Инструкции № 157н, Методических </w:t>
      </w:r>
      <w:hyperlink r:id="rId255" w:history="1">
        <w:r w:rsidRPr="00206167">
          <w:rPr>
            <w:rFonts w:ascii="Times New Roman" w:hAnsi="Times New Roman" w:cs="Times New Roman"/>
            <w:sz w:val="24"/>
            <w:szCs w:val="24"/>
          </w:rPr>
          <w:t>указаний</w:t>
        </w:r>
      </w:hyperlink>
      <w:r w:rsidRPr="00206167">
        <w:rPr>
          <w:rFonts w:ascii="Times New Roman" w:hAnsi="Times New Roman" w:cs="Times New Roman"/>
          <w:sz w:val="24"/>
          <w:szCs w:val="24"/>
        </w:rPr>
        <w:t xml:space="preserve"> по инвентаризации имущества и финансовых обязательств, утвержденных Приказом Минфина России от 13.06.1995 № 49.</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организации, кроме случаев, предусмотренных в п. 1.5 настоящего Положения.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1.5. Инвентаризация имущества и обязательств учреждения проводится обязательно:</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 передаче имущества учреждения в аренду, выкупе, продаже;</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 смене материально ответственных лиц (на день приемки-передачи дел);</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 установлении фактов хищений или злоупотреблений, а также порчи ценностей;</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в случае стихийных бедствий, пожара, аварий или других чрезвычайных ситуаций, вызванных экстремальными условиями;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Минфина России.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1.6. В приказе указываются: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дата начала и окончания проведения инвентаризации;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причина проведения инвентаризации.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1.7. Членами комиссии могут быть работники администрации, бухгалтерской службы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также представители независимых аудиторских организаций.</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1.9. Материально ответственные лица в состав инвентаризационной комиссии не входят,присутствие указанных лиц при проверке фактического наличия имущества является обязательным.</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1.10.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1.11. Результаты инвентаризации отражаются в инвентаризационных описях (актах).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1.12.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1.13. На имущество, находящееся на ответственном хранении или полученное для переработки, составляются отдельные описи (акты).</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415721">
      <w:pPr>
        <w:pStyle w:val="ConsPlusNormal"/>
        <w:jc w:val="center"/>
        <w:rPr>
          <w:rFonts w:ascii="Times New Roman" w:hAnsi="Times New Roman" w:cs="Times New Roman"/>
          <w:sz w:val="24"/>
          <w:szCs w:val="24"/>
        </w:rPr>
      </w:pPr>
      <w:r w:rsidRPr="00206167">
        <w:rPr>
          <w:rFonts w:ascii="Times New Roman" w:hAnsi="Times New Roman" w:cs="Times New Roman"/>
          <w:b/>
          <w:bCs/>
          <w:sz w:val="24"/>
          <w:szCs w:val="24"/>
        </w:rPr>
        <w:t>2. Имущество и обязательства, подлежащие инвентаризации</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 Имущество и обязательства, учтенные на балансовых счетах:</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 основные средства;</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 нематериальные активы;</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 материальные запасы;</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4)  денежные средства;</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 Другое имущество и обязательства в соответствии с приказом об инвентаризации.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Фактически находящееся в учреждении имущество, не учтенное по каким-либо причинам, подлежит принятию к бухгалтерскому учету.</w:t>
      </w:r>
    </w:p>
    <w:p w:rsidR="006632D5" w:rsidRPr="00206167" w:rsidRDefault="006632D5" w:rsidP="00830A46">
      <w:pPr>
        <w:pStyle w:val="ConsPlusNormal"/>
        <w:jc w:val="both"/>
        <w:rPr>
          <w:rFonts w:ascii="Times New Roman" w:hAnsi="Times New Roman" w:cs="Times New Roman"/>
          <w:b/>
          <w:bCs/>
          <w:sz w:val="24"/>
          <w:szCs w:val="24"/>
        </w:rPr>
      </w:pPr>
    </w:p>
    <w:p w:rsidR="006632D5" w:rsidRPr="00206167" w:rsidRDefault="006632D5" w:rsidP="00415721">
      <w:pPr>
        <w:pStyle w:val="ConsPlusNormal"/>
        <w:jc w:val="center"/>
        <w:rPr>
          <w:rFonts w:ascii="Times New Roman" w:hAnsi="Times New Roman" w:cs="Times New Roman"/>
          <w:sz w:val="24"/>
          <w:szCs w:val="24"/>
        </w:rPr>
      </w:pPr>
      <w:r w:rsidRPr="00206167">
        <w:rPr>
          <w:rFonts w:ascii="Times New Roman" w:hAnsi="Times New Roman" w:cs="Times New Roman"/>
          <w:b/>
          <w:bCs/>
          <w:sz w:val="24"/>
          <w:szCs w:val="24"/>
        </w:rPr>
        <w:t>3. Оформление результатов инвентаризации и регулирование выявленных расхождений</w:t>
      </w:r>
    </w:p>
    <w:p w:rsidR="006632D5" w:rsidRPr="00206167" w:rsidRDefault="006632D5" w:rsidP="00FA310E">
      <w:pPr>
        <w:pStyle w:val="ConsPlusNormal"/>
        <w:ind w:firstLine="284"/>
        <w:rPr>
          <w:rFonts w:ascii="Times New Roman" w:hAnsi="Times New Roman" w:cs="Times New Roman"/>
          <w:sz w:val="24"/>
          <w:szCs w:val="24"/>
        </w:rPr>
      </w:pPr>
    </w:p>
    <w:p w:rsidR="006632D5" w:rsidRPr="00206167" w:rsidRDefault="006632D5" w:rsidP="00C33AFE">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3.1. 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бухгалтерией оформляются ведомости расхождений по результатам инвентаризации </w:t>
      </w:r>
      <w:hyperlink r:id="rId256" w:history="1">
        <w:r w:rsidRPr="00206167">
          <w:rPr>
            <w:rFonts w:ascii="Times New Roman" w:hAnsi="Times New Roman" w:cs="Times New Roman"/>
            <w:sz w:val="24"/>
            <w:szCs w:val="24"/>
          </w:rPr>
          <w:t>(ф. 0504092)</w:t>
        </w:r>
      </w:hyperlink>
      <w:r w:rsidRPr="00206167">
        <w:rPr>
          <w:rFonts w:ascii="Times New Roman" w:hAnsi="Times New Roman" w:cs="Times New Roman"/>
          <w:sz w:val="24"/>
          <w:szCs w:val="24"/>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в бухгалтерском учете на забалансовых счетах, составляется отдельная ведомость.</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3.2. Оформленные ведомости подписываются главным бухгалтером и исполнителем и передаются председателю инвентаризационной комиссии.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3.4. По результатам инвентаризации председатель инвентаризационной комиссии подготавливает руководителю учреждения предложения: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их списанию;</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по оприходованию излишков;</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по списанию невостребованной кредиторской задолженности;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по оптимизации приема, хранения и отпуска материальных ценностей;</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иные предложения.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3.5.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проводиласьинвентаризация.</w:t>
      </w:r>
    </w:p>
    <w:p w:rsidR="006632D5" w:rsidRPr="00206167" w:rsidRDefault="006632D5" w:rsidP="00830A46">
      <w:pPr>
        <w:tabs>
          <w:tab w:val="left" w:pos="9390"/>
        </w:tabs>
        <w:spacing w:after="200" w:line="276" w:lineRule="auto"/>
        <w:jc w:val="both"/>
        <w:rPr>
          <w:b/>
          <w:bCs/>
        </w:rPr>
      </w:pPr>
    </w:p>
    <w:p w:rsidR="006632D5" w:rsidRPr="00206167" w:rsidRDefault="006632D5" w:rsidP="00830A46">
      <w:pPr>
        <w:tabs>
          <w:tab w:val="left" w:pos="9390"/>
        </w:tabs>
        <w:spacing w:after="200" w:line="276" w:lineRule="auto"/>
        <w:jc w:val="both"/>
        <w:rPr>
          <w:b/>
          <w:bCs/>
        </w:rPr>
      </w:pPr>
      <w:r w:rsidRPr="00206167">
        <w:rPr>
          <w:b/>
          <w:bCs/>
        </w:rPr>
        <w:tab/>
      </w:r>
    </w:p>
    <w:p w:rsidR="006632D5" w:rsidRPr="00206167" w:rsidRDefault="006632D5" w:rsidP="00830A46">
      <w:pPr>
        <w:tabs>
          <w:tab w:val="left" w:pos="8843"/>
        </w:tabs>
        <w:spacing w:after="200" w:line="276" w:lineRule="auto"/>
        <w:jc w:val="both"/>
        <w:rPr>
          <w:b/>
          <w:bCs/>
        </w:rPr>
      </w:pPr>
    </w:p>
    <w:p w:rsidR="006632D5" w:rsidRPr="00206167" w:rsidRDefault="006632D5" w:rsidP="00FA310E">
      <w:pPr>
        <w:tabs>
          <w:tab w:val="left" w:pos="8843"/>
        </w:tabs>
        <w:spacing w:line="276" w:lineRule="auto"/>
        <w:rPr>
          <w:b/>
          <w:bCs/>
        </w:rPr>
      </w:pPr>
    </w:p>
    <w:p w:rsidR="006632D5" w:rsidRPr="00206167" w:rsidRDefault="006632D5" w:rsidP="00FA310E">
      <w:pPr>
        <w:tabs>
          <w:tab w:val="left" w:pos="8843"/>
        </w:tabs>
        <w:spacing w:line="276" w:lineRule="auto"/>
        <w:rPr>
          <w:b/>
          <w:bCs/>
        </w:rPr>
      </w:pPr>
    </w:p>
    <w:p w:rsidR="006632D5" w:rsidRPr="00206167" w:rsidRDefault="006632D5" w:rsidP="00FA310E">
      <w:pPr>
        <w:tabs>
          <w:tab w:val="left" w:pos="8843"/>
        </w:tabs>
        <w:spacing w:line="276" w:lineRule="auto"/>
        <w:rPr>
          <w:b/>
          <w:bCs/>
        </w:rPr>
      </w:pPr>
    </w:p>
    <w:p w:rsidR="006632D5" w:rsidRPr="00206167" w:rsidRDefault="006632D5" w:rsidP="0039373C">
      <w:pPr>
        <w:tabs>
          <w:tab w:val="left" w:pos="8843"/>
        </w:tabs>
        <w:spacing w:line="276" w:lineRule="auto"/>
        <w:jc w:val="right"/>
        <w:rPr>
          <w:b/>
          <w:bCs/>
        </w:rPr>
      </w:pPr>
    </w:p>
    <w:p w:rsidR="006632D5" w:rsidRPr="00206167"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Default="006632D5" w:rsidP="0039373C">
      <w:pPr>
        <w:tabs>
          <w:tab w:val="left" w:pos="8843"/>
        </w:tabs>
        <w:spacing w:line="276" w:lineRule="auto"/>
        <w:jc w:val="right"/>
        <w:rPr>
          <w:b/>
          <w:bCs/>
        </w:rPr>
      </w:pPr>
    </w:p>
    <w:p w:rsidR="006632D5" w:rsidRPr="00206167" w:rsidRDefault="006632D5" w:rsidP="0039373C">
      <w:pPr>
        <w:tabs>
          <w:tab w:val="left" w:pos="8843"/>
        </w:tabs>
        <w:spacing w:line="276" w:lineRule="auto"/>
        <w:jc w:val="right"/>
        <w:rPr>
          <w:b/>
          <w:bCs/>
        </w:rPr>
      </w:pPr>
    </w:p>
    <w:p w:rsidR="006632D5" w:rsidRPr="00206167" w:rsidRDefault="006632D5" w:rsidP="0039373C">
      <w:pPr>
        <w:tabs>
          <w:tab w:val="left" w:pos="8843"/>
        </w:tabs>
        <w:spacing w:line="276" w:lineRule="auto"/>
        <w:jc w:val="right"/>
        <w:rPr>
          <w:b/>
          <w:bCs/>
        </w:rPr>
      </w:pPr>
    </w:p>
    <w:p w:rsidR="006632D5" w:rsidRPr="00206167" w:rsidRDefault="006632D5" w:rsidP="0039373C">
      <w:pPr>
        <w:tabs>
          <w:tab w:val="left" w:pos="8843"/>
        </w:tabs>
        <w:spacing w:line="276" w:lineRule="auto"/>
        <w:jc w:val="right"/>
        <w:rPr>
          <w:b/>
          <w:bCs/>
        </w:rPr>
      </w:pPr>
      <w:r w:rsidRPr="00206167">
        <w:rPr>
          <w:b/>
          <w:bCs/>
        </w:rPr>
        <w:t>Приложение № 8</w:t>
      </w:r>
    </w:p>
    <w:p w:rsidR="006632D5" w:rsidRPr="00206167" w:rsidRDefault="006632D5" w:rsidP="00206167">
      <w:pPr>
        <w:pStyle w:val="ConsPlusNormal"/>
        <w:jc w:val="right"/>
        <w:rPr>
          <w:rFonts w:ascii="Times New Roman" w:hAnsi="Times New Roman" w:cs="Times New Roman"/>
          <w:sz w:val="24"/>
          <w:szCs w:val="24"/>
        </w:rPr>
      </w:pPr>
      <w:r w:rsidRPr="00206167">
        <w:rPr>
          <w:rFonts w:ascii="Times New Roman" w:hAnsi="Times New Roman" w:cs="Times New Roman"/>
          <w:sz w:val="24"/>
          <w:szCs w:val="24"/>
        </w:rPr>
        <w:t xml:space="preserve">к </w:t>
      </w:r>
      <w:r>
        <w:rPr>
          <w:rFonts w:ascii="Times New Roman" w:hAnsi="Times New Roman" w:cs="Times New Roman"/>
          <w:sz w:val="24"/>
          <w:szCs w:val="24"/>
        </w:rPr>
        <w:t xml:space="preserve">Приказу от 30.12.2020 г </w:t>
      </w:r>
      <w:r>
        <w:rPr>
          <w:rFonts w:ascii="Times New Roman" w:hAnsi="Times New Roman" w:cs="Times New Roman"/>
          <w:sz w:val="24"/>
          <w:szCs w:val="24"/>
          <w:shd w:val="clear" w:color="auto" w:fill="FFFF00"/>
        </w:rPr>
        <w:t>№ 198</w:t>
      </w:r>
      <w:r w:rsidRPr="00581284">
        <w:rPr>
          <w:rFonts w:ascii="Times New Roman" w:hAnsi="Times New Roman" w:cs="Times New Roman"/>
          <w:sz w:val="24"/>
          <w:szCs w:val="24"/>
          <w:shd w:val="clear" w:color="auto" w:fill="FFFF00"/>
        </w:rPr>
        <w:t>-ОД</w:t>
      </w:r>
    </w:p>
    <w:p w:rsidR="006632D5" w:rsidRPr="00206167" w:rsidRDefault="006632D5" w:rsidP="00415721">
      <w:pPr>
        <w:pStyle w:val="ConsPlusNormal"/>
        <w:jc w:val="both"/>
        <w:rPr>
          <w:rFonts w:ascii="Times New Roman" w:hAnsi="Times New Roman" w:cs="Times New Roman"/>
          <w:sz w:val="24"/>
          <w:szCs w:val="24"/>
          <w:highlight w:val="yellow"/>
        </w:rPr>
      </w:pPr>
    </w:p>
    <w:p w:rsidR="006632D5" w:rsidRPr="00206167" w:rsidRDefault="006632D5" w:rsidP="00415721">
      <w:pPr>
        <w:pStyle w:val="ConsPlusNormal"/>
        <w:jc w:val="center"/>
        <w:rPr>
          <w:rFonts w:ascii="Times New Roman" w:hAnsi="Times New Roman" w:cs="Times New Roman"/>
          <w:sz w:val="24"/>
          <w:szCs w:val="24"/>
        </w:rPr>
      </w:pPr>
      <w:bookmarkStart w:id="34" w:name="P5756"/>
      <w:bookmarkEnd w:id="34"/>
      <w:r w:rsidRPr="00206167">
        <w:rPr>
          <w:rFonts w:ascii="Times New Roman" w:hAnsi="Times New Roman" w:cs="Times New Roman"/>
          <w:b/>
          <w:bCs/>
          <w:sz w:val="24"/>
          <w:szCs w:val="24"/>
        </w:rPr>
        <w:t>Порядок отражения в учете и отчетности событий после отчетной даты</w:t>
      </w:r>
    </w:p>
    <w:p w:rsidR="006632D5" w:rsidRPr="00206167" w:rsidRDefault="006632D5" w:rsidP="00415721">
      <w:pPr>
        <w:pStyle w:val="ConsPlusNormal"/>
        <w:jc w:val="both"/>
        <w:rPr>
          <w:rFonts w:ascii="Times New Roman" w:hAnsi="Times New Roman" w:cs="Times New Roman"/>
          <w:sz w:val="24"/>
          <w:szCs w:val="24"/>
        </w:rPr>
      </w:pP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Настоящий Порядок устанавливает правила отражения в бухгалтерском учете и отчетности учреждения событий после отчетной даты. </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События, подтверждающие условия деятельности</w:t>
      </w:r>
      <w:r w:rsidRPr="00206167">
        <w:rPr>
          <w:rFonts w:ascii="Times New Roman" w:hAnsi="Times New Roman" w:cs="Times New Roman"/>
          <w:b/>
          <w:bCs/>
          <w:sz w:val="24"/>
          <w:szCs w:val="24"/>
        </w:rPr>
        <w:t>.</w:t>
      </w:r>
    </w:p>
    <w:p w:rsidR="006632D5" w:rsidRPr="00206167" w:rsidRDefault="006632D5" w:rsidP="00BC3CB3">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В зависимости от характера такого события оно должно быть отражено в бухгалтерском учете учреждения либо путем дополнительной бухгалтерской записи, либо путем бухгалтерской записи, оформленной способом "красное сторно", и дополнительной бухгалтерской записи (</w:t>
      </w:r>
      <w:hyperlink r:id="rId257" w:history="1">
        <w:r w:rsidRPr="00206167">
          <w:rPr>
            <w:rFonts w:ascii="Times New Roman" w:hAnsi="Times New Roman" w:cs="Times New Roman"/>
            <w:sz w:val="24"/>
            <w:szCs w:val="24"/>
          </w:rPr>
          <w:t>п. 8</w:t>
        </w:r>
      </w:hyperlink>
      <w:r w:rsidRPr="00206167">
        <w:rPr>
          <w:rFonts w:ascii="Times New Roman" w:hAnsi="Times New Roman" w:cs="Times New Roman"/>
          <w:sz w:val="24"/>
          <w:szCs w:val="24"/>
        </w:rPr>
        <w:t xml:space="preserve"> СГС "События после отчетной даты" и </w:t>
      </w:r>
      <w:hyperlink r:id="rId258" w:history="1">
        <w:r w:rsidRPr="00206167">
          <w:rPr>
            <w:rFonts w:ascii="Times New Roman" w:hAnsi="Times New Roman" w:cs="Times New Roman"/>
            <w:sz w:val="24"/>
            <w:szCs w:val="24"/>
          </w:rPr>
          <w:t>п. 3.2</w:t>
        </w:r>
      </w:hyperlink>
      <w:r w:rsidRPr="00206167">
        <w:rPr>
          <w:rFonts w:ascii="Times New Roman" w:hAnsi="Times New Roman" w:cs="Times New Roman"/>
          <w:sz w:val="24"/>
          <w:szCs w:val="24"/>
        </w:rPr>
        <w:t xml:space="preserve"> Методических рекомендаций).</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сведения об указанном событии, при условии его существенности и его оценке в денежном выражении, раскрываются в бухгалтерской (финансовой) отчетности (текстовой части пояснительной записки). При этом на основании данной информации (вмежотчётный период) корректируются входящие остатки на 1 января года, следующего за отчетным.</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События, указывающие на условия деятельности, отражаются в бухгалтерском учете путем выполнения записей по счетам рабочего плана счетов бухгалтерского учета в периоде, следующем за отчетным.</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В отчетном периоде в бухучете данная информация не отражается.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Если события, указывающие на условия деятельности, являются существенными, нераскрытие информации о них может повлиять на экономическое решение пользователей, принимаемое на основе бухгалтерской (финансовой) отчетности. В этом случае субъекту учета необходимо раскрыть такую информацию в текстовой части пояснительной записки. При этом входящие остатки на 1 января года, следующего за отчетным, не корректируются.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По решению финансового органа публично-правового образования, главного распорядителя бюджетных средств либо учредителя ошибка, обнаруженная до утверждения представленной ему бухгалтерской (финансовой) отчетности и требующая внесения изменений в регистры бухгалтерского учета, в зависимости от ее характера отражается учреждением последним днем отчетного периода дополнительной бухгалтерской записью либо бухгалтерской записью, оформленной способом "красное сторно", и (или) дополнительной бухгалтерской записью.</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Исходя из положений </w:t>
      </w:r>
      <w:hyperlink r:id="rId259" w:history="1">
        <w:r w:rsidRPr="00206167">
          <w:rPr>
            <w:rFonts w:ascii="Times New Roman" w:hAnsi="Times New Roman" w:cs="Times New Roman"/>
            <w:sz w:val="24"/>
            <w:szCs w:val="24"/>
          </w:rPr>
          <w:t>СГС</w:t>
        </w:r>
      </w:hyperlink>
      <w:r w:rsidRPr="00206167">
        <w:rPr>
          <w:rFonts w:ascii="Times New Roman" w:hAnsi="Times New Roman" w:cs="Times New Roman"/>
          <w:sz w:val="24"/>
          <w:szCs w:val="24"/>
        </w:rPr>
        <w:t xml:space="preserve"> "События после отчетной даты" имеющие место события после отчетной даты отражаются в бухгалтерской (бюджетной) отчетности учреждения. Согласно </w:t>
      </w:r>
      <w:hyperlink r:id="rId260" w:history="1">
        <w:r w:rsidRPr="00206167">
          <w:rPr>
            <w:rFonts w:ascii="Times New Roman" w:hAnsi="Times New Roman" w:cs="Times New Roman"/>
            <w:sz w:val="24"/>
            <w:szCs w:val="24"/>
          </w:rPr>
          <w:t>п. 4.1</w:t>
        </w:r>
      </w:hyperlink>
      <w:r w:rsidRPr="00206167">
        <w:rPr>
          <w:rFonts w:ascii="Times New Roman" w:hAnsi="Times New Roman" w:cs="Times New Roman"/>
          <w:sz w:val="24"/>
          <w:szCs w:val="24"/>
        </w:rPr>
        <w:t xml:space="preserve"> Методических рекомендаций события, подтверждающие условия деятельности, отражаются в бухгалтерской (финансовой) отчетности за отчетный период, сформированной на основе данных бухгалтерского учета, с учетом отражения указанных событий после отчетной даты. При этом в пояснительной записке фиксируется информация об условиях хозяйственной деятельности на отчетную дату с учетом событий после отчетной даты, по результатам отражения которых сформированы показатели бухгалтерской (финансовой) отчетности. </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Информация о событиях, указывающих на условия деятельности, отражается в пояснительной записке и (или) пояснениях, представляемых в составе полного комплекта бухгалтерской (финансовой) отчетности за отчетный период. Раскрытию подлежат краткое описание (характеристика) событий после отчетной даты и оценка последствий их наступления в денежном выражении. Если оценка в денежном выражении не является возможной, эти факт и причины также подлежат раскрытию в таких пояснительной записке и (или) пояснениях (</w:t>
      </w:r>
      <w:hyperlink r:id="rId261" w:history="1">
        <w:r w:rsidRPr="00206167">
          <w:rPr>
            <w:rFonts w:ascii="Times New Roman" w:hAnsi="Times New Roman" w:cs="Times New Roman"/>
            <w:sz w:val="24"/>
            <w:szCs w:val="24"/>
          </w:rPr>
          <w:t>п. 4.2</w:t>
        </w:r>
      </w:hyperlink>
      <w:r w:rsidRPr="00206167">
        <w:rPr>
          <w:rFonts w:ascii="Times New Roman" w:hAnsi="Times New Roman" w:cs="Times New Roman"/>
          <w:sz w:val="24"/>
          <w:szCs w:val="24"/>
        </w:rPr>
        <w:t xml:space="preserve"> Методических рекомендаций).</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В случае если для соблюдения сроков представления бухгалтерской (финансовой) отчетности и (или) в связи с поздним поступлением в пределах срока ее формирования и представления первичных учетных документов информация о событии после отчетной даты не отражается в бухгалтерском учете и (или) не используется при формировании показателей отчетности, описание данного события и его оценка в денежном выражении приводятся в сопроводительном документе к бухгалтерской (финансовой) отчетности при ее представлении либо раскрываются в пояснительной записке (пояснениях) к отчетности.</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Если в период между датой подписания бухгалтерской (финансовой) отчетности и датой ее принятия (утверждения) получена новая информация о событии после отчетной даты и (или) произошло (выявлено) событие, которое в ближайшем будущем окажет существенное влияние на финансовое положение, финансовый результат деятельности и (или) движение денежных средств субъекта отчетности, описание такого события после отчетной даты и его оценка в денежном выражении доводятся до пользователей отчетности, которым она представляется, дополнительно.</w:t>
      </w:r>
    </w:p>
    <w:p w:rsidR="006632D5" w:rsidRPr="00206167" w:rsidRDefault="006632D5" w:rsidP="00830A46">
      <w:pPr>
        <w:pStyle w:val="ConsPlusNormal"/>
        <w:jc w:val="both"/>
        <w:rPr>
          <w:rFonts w:ascii="Times New Roman" w:hAnsi="Times New Roman" w:cs="Times New Roman"/>
          <w:sz w:val="24"/>
          <w:szCs w:val="24"/>
        </w:rPr>
      </w:pPr>
    </w:p>
    <w:p w:rsidR="006632D5" w:rsidRPr="00206167" w:rsidRDefault="006632D5" w:rsidP="00830A46">
      <w:pPr>
        <w:pStyle w:val="ConsPlusNormal"/>
        <w:jc w:val="both"/>
        <w:rPr>
          <w:rFonts w:ascii="Times New Roman" w:hAnsi="Times New Roman" w:cs="Times New Roman"/>
          <w:sz w:val="24"/>
          <w:szCs w:val="24"/>
        </w:rPr>
      </w:pPr>
    </w:p>
    <w:p w:rsidR="006632D5" w:rsidRPr="00206167" w:rsidRDefault="006632D5" w:rsidP="00830A46">
      <w:pPr>
        <w:pStyle w:val="ConsPlusNormal"/>
        <w:jc w:val="both"/>
        <w:rPr>
          <w:rFonts w:ascii="Times New Roman" w:hAnsi="Times New Roman" w:cs="Times New Roman"/>
          <w:sz w:val="24"/>
          <w:szCs w:val="24"/>
        </w:rPr>
      </w:pPr>
    </w:p>
    <w:p w:rsidR="006632D5" w:rsidRPr="00206167" w:rsidRDefault="006632D5" w:rsidP="00830A46">
      <w:pPr>
        <w:pStyle w:val="ConsPlusNormal"/>
        <w:jc w:val="both"/>
        <w:rPr>
          <w:rFonts w:ascii="Times New Roman" w:hAnsi="Times New Roman" w:cs="Times New Roman"/>
          <w:sz w:val="24"/>
          <w:szCs w:val="24"/>
        </w:rPr>
      </w:pPr>
    </w:p>
    <w:p w:rsidR="006632D5" w:rsidRPr="00206167" w:rsidRDefault="006632D5" w:rsidP="00830A46">
      <w:pPr>
        <w:pStyle w:val="ConsPlusNormal"/>
        <w:jc w:val="both"/>
        <w:rPr>
          <w:rFonts w:ascii="Times New Roman" w:hAnsi="Times New Roman" w:cs="Times New Roman"/>
          <w:sz w:val="24"/>
          <w:szCs w:val="24"/>
        </w:rPr>
      </w:pPr>
    </w:p>
    <w:p w:rsidR="006632D5" w:rsidRPr="00206167" w:rsidRDefault="006632D5" w:rsidP="00830A46">
      <w:pPr>
        <w:pStyle w:val="ConsPlusNormal"/>
        <w:jc w:val="both"/>
        <w:rPr>
          <w:rFonts w:ascii="Times New Roman" w:hAnsi="Times New Roman" w:cs="Times New Roman"/>
          <w:sz w:val="24"/>
          <w:szCs w:val="24"/>
        </w:rPr>
      </w:pPr>
    </w:p>
    <w:p w:rsidR="006632D5" w:rsidRPr="00206167" w:rsidRDefault="006632D5" w:rsidP="00830A46">
      <w:pPr>
        <w:pStyle w:val="ConsPlusNormal"/>
        <w:jc w:val="both"/>
        <w:rPr>
          <w:rFonts w:ascii="Times New Roman" w:hAnsi="Times New Roman" w:cs="Times New Roman"/>
          <w:sz w:val="24"/>
          <w:szCs w:val="24"/>
        </w:rPr>
      </w:pPr>
    </w:p>
    <w:p w:rsidR="006632D5" w:rsidRPr="00206167" w:rsidRDefault="006632D5" w:rsidP="00415721">
      <w:pPr>
        <w:pStyle w:val="ConsPlusNormal"/>
        <w:jc w:val="right"/>
        <w:rPr>
          <w:rFonts w:ascii="Times New Roman" w:hAnsi="Times New Roman" w:cs="Times New Roman"/>
          <w:sz w:val="24"/>
          <w:szCs w:val="24"/>
        </w:rPr>
      </w:pPr>
    </w:p>
    <w:p w:rsidR="006632D5" w:rsidRPr="00206167" w:rsidRDefault="006632D5" w:rsidP="00415721">
      <w:pPr>
        <w:pStyle w:val="ConsPlusNormal"/>
        <w:jc w:val="right"/>
        <w:rPr>
          <w:rFonts w:ascii="Times New Roman" w:hAnsi="Times New Roman" w:cs="Times New Roman"/>
          <w:sz w:val="24"/>
          <w:szCs w:val="24"/>
        </w:rPr>
      </w:pPr>
    </w:p>
    <w:p w:rsidR="006632D5" w:rsidRPr="00206167" w:rsidRDefault="006632D5" w:rsidP="00415721">
      <w:pPr>
        <w:pStyle w:val="ConsPlusNormal"/>
        <w:jc w:val="right"/>
        <w:rPr>
          <w:rFonts w:ascii="Times New Roman" w:hAnsi="Times New Roman" w:cs="Times New Roman"/>
          <w:sz w:val="24"/>
          <w:szCs w:val="24"/>
        </w:rPr>
      </w:pPr>
    </w:p>
    <w:p w:rsidR="006632D5" w:rsidRPr="00206167" w:rsidRDefault="006632D5" w:rsidP="00415721">
      <w:pPr>
        <w:pStyle w:val="ConsPlusNormal"/>
        <w:jc w:val="right"/>
        <w:rPr>
          <w:rFonts w:ascii="Times New Roman" w:hAnsi="Times New Roman" w:cs="Times New Roman"/>
          <w:sz w:val="24"/>
          <w:szCs w:val="24"/>
        </w:rPr>
      </w:pPr>
    </w:p>
    <w:p w:rsidR="006632D5" w:rsidRPr="00206167"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sz w:val="24"/>
          <w:szCs w:val="24"/>
        </w:rPr>
      </w:pPr>
    </w:p>
    <w:p w:rsidR="006632D5" w:rsidRDefault="006632D5" w:rsidP="00415721">
      <w:pPr>
        <w:pStyle w:val="ConsPlusNormal"/>
        <w:jc w:val="right"/>
        <w:rPr>
          <w:rFonts w:ascii="Times New Roman" w:hAnsi="Times New Roman" w:cs="Times New Roman"/>
          <w:b/>
          <w:bCs/>
          <w:sz w:val="24"/>
          <w:szCs w:val="24"/>
        </w:rPr>
      </w:pPr>
    </w:p>
    <w:p w:rsidR="006632D5" w:rsidRPr="00206167" w:rsidRDefault="006632D5" w:rsidP="00415721">
      <w:pPr>
        <w:pStyle w:val="ConsPlusNormal"/>
        <w:jc w:val="right"/>
        <w:rPr>
          <w:rFonts w:ascii="Times New Roman" w:hAnsi="Times New Roman" w:cs="Times New Roman"/>
          <w:b/>
          <w:bCs/>
          <w:sz w:val="24"/>
          <w:szCs w:val="24"/>
        </w:rPr>
      </w:pPr>
    </w:p>
    <w:p w:rsidR="006632D5" w:rsidRPr="00206167" w:rsidRDefault="006632D5" w:rsidP="00415721">
      <w:pPr>
        <w:pStyle w:val="ConsPlusNormal"/>
        <w:jc w:val="right"/>
        <w:rPr>
          <w:rFonts w:ascii="Times New Roman" w:hAnsi="Times New Roman" w:cs="Times New Roman"/>
          <w:b/>
          <w:bCs/>
          <w:sz w:val="24"/>
          <w:szCs w:val="24"/>
        </w:rPr>
      </w:pPr>
      <w:r w:rsidRPr="00206167">
        <w:rPr>
          <w:rFonts w:ascii="Times New Roman" w:hAnsi="Times New Roman" w:cs="Times New Roman"/>
          <w:b/>
          <w:bCs/>
          <w:sz w:val="24"/>
          <w:szCs w:val="24"/>
        </w:rPr>
        <w:t>Приложение № 9</w:t>
      </w:r>
    </w:p>
    <w:p w:rsidR="006632D5" w:rsidRPr="00206167" w:rsidRDefault="006632D5" w:rsidP="00206167">
      <w:pPr>
        <w:pStyle w:val="ConsPlusNormal"/>
        <w:jc w:val="right"/>
        <w:rPr>
          <w:rFonts w:ascii="Times New Roman" w:hAnsi="Times New Roman" w:cs="Times New Roman"/>
          <w:sz w:val="24"/>
          <w:szCs w:val="24"/>
        </w:rPr>
      </w:pPr>
      <w:bookmarkStart w:id="35" w:name="P5812"/>
      <w:bookmarkEnd w:id="35"/>
      <w:r w:rsidRPr="00206167">
        <w:rPr>
          <w:rFonts w:ascii="Times New Roman" w:hAnsi="Times New Roman" w:cs="Times New Roman"/>
          <w:sz w:val="24"/>
          <w:szCs w:val="24"/>
        </w:rPr>
        <w:t xml:space="preserve">к </w:t>
      </w:r>
      <w:r>
        <w:rPr>
          <w:rFonts w:ascii="Times New Roman" w:hAnsi="Times New Roman" w:cs="Times New Roman"/>
          <w:sz w:val="24"/>
          <w:szCs w:val="24"/>
        </w:rPr>
        <w:t xml:space="preserve">Приказу от 30.12.2020 г </w:t>
      </w:r>
      <w:r>
        <w:rPr>
          <w:rFonts w:ascii="Times New Roman" w:hAnsi="Times New Roman" w:cs="Times New Roman"/>
          <w:sz w:val="24"/>
          <w:szCs w:val="24"/>
          <w:shd w:val="clear" w:color="auto" w:fill="FFFF00"/>
        </w:rPr>
        <w:t>№ 198</w:t>
      </w:r>
      <w:r w:rsidRPr="00581284">
        <w:rPr>
          <w:rFonts w:ascii="Times New Roman" w:hAnsi="Times New Roman" w:cs="Times New Roman"/>
          <w:sz w:val="24"/>
          <w:szCs w:val="24"/>
          <w:shd w:val="clear" w:color="auto" w:fill="FFFF00"/>
        </w:rPr>
        <w:t>-ОД</w:t>
      </w:r>
    </w:p>
    <w:p w:rsidR="006632D5" w:rsidRPr="00206167" w:rsidRDefault="006632D5" w:rsidP="00415721">
      <w:pPr>
        <w:pStyle w:val="ConsPlusNormal"/>
        <w:jc w:val="center"/>
        <w:rPr>
          <w:rFonts w:ascii="Times New Roman" w:hAnsi="Times New Roman" w:cs="Times New Roman"/>
          <w:b/>
          <w:bCs/>
          <w:sz w:val="24"/>
          <w:szCs w:val="24"/>
        </w:rPr>
      </w:pPr>
    </w:p>
    <w:p w:rsidR="006632D5" w:rsidRPr="00206167" w:rsidRDefault="006632D5" w:rsidP="00415721">
      <w:pPr>
        <w:pStyle w:val="ConsPlusNormal"/>
        <w:jc w:val="center"/>
        <w:rPr>
          <w:rFonts w:ascii="Times New Roman" w:hAnsi="Times New Roman" w:cs="Times New Roman"/>
          <w:sz w:val="24"/>
          <w:szCs w:val="24"/>
        </w:rPr>
      </w:pPr>
      <w:r w:rsidRPr="00206167">
        <w:rPr>
          <w:rFonts w:ascii="Times New Roman" w:hAnsi="Times New Roman" w:cs="Times New Roman"/>
          <w:b/>
          <w:bCs/>
          <w:sz w:val="24"/>
          <w:szCs w:val="24"/>
        </w:rPr>
        <w:t>Порядок формирования и использования резервов предстоящих расходов</w:t>
      </w:r>
    </w:p>
    <w:p w:rsidR="006632D5" w:rsidRPr="00206167" w:rsidRDefault="006632D5" w:rsidP="00415721">
      <w:pPr>
        <w:pStyle w:val="ConsPlusNormal"/>
        <w:ind w:firstLine="540"/>
        <w:jc w:val="both"/>
        <w:rPr>
          <w:rFonts w:ascii="Times New Roman" w:hAnsi="Times New Roman" w:cs="Times New Roman"/>
          <w:sz w:val="24"/>
          <w:szCs w:val="24"/>
        </w:rPr>
      </w:pP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262" w:history="1">
        <w:r w:rsidRPr="00206167">
          <w:rPr>
            <w:rFonts w:ascii="Times New Roman" w:hAnsi="Times New Roman" w:cs="Times New Roman"/>
            <w:sz w:val="24"/>
            <w:szCs w:val="24"/>
          </w:rPr>
          <w:t>Инструкции</w:t>
        </w:r>
      </w:hyperlink>
      <w:r w:rsidRPr="00206167">
        <w:rPr>
          <w:rFonts w:ascii="Times New Roman" w:hAnsi="Times New Roman" w:cs="Times New Roman"/>
          <w:sz w:val="24"/>
          <w:szCs w:val="24"/>
        </w:rPr>
        <w:t xml:space="preserve"> № 157н.</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В учреждении формируется резерв для предстоящей оплаты отпусков за фактически отработанное времяи компенсаций за неиспользованный отпуск, включая платежи на обязательное социальное страхование работника учреждения (далее - Резерв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Для расчета Резерва учреждения осуществляется оценка обязательств. Она определяется ежегодно на предстоящий год до 31 декабря текущего года.</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Оценка обязательств осуществляется отдельно:</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по заработной плате для оплаты отпусков и компенсаций за неиспользованный отпуск;</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по сумме страховых взносов.</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Сумма Резерва учреждения формируется ежегодно из расчета величины оценки обязательств по заработной плате и сумме страховых взносов соответственно.</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Резерв учреждения используется только на покрытие тех расходов, в отношении которых он был создан.Признание в учете расходов, в отношении которых сформирован резерв, осуществляется за счет суммы созданного Резерва учреждения.</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Операции по формированию Резерва учреждения отражаются в бухгалтерском учете в первый рабочий день месяца, на который формируется резерв.</w:t>
      </w:r>
    </w:p>
    <w:p w:rsidR="006632D5" w:rsidRPr="00206167" w:rsidRDefault="006632D5"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При недостаточности сумм Резерва учреждения осуществляется его изменение (уточнение).</w:t>
      </w: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 xml:space="preserve"> Сумма оплаты отпусков рассчитывается по формуле:</w:t>
      </w: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6" w:type="dxa"/>
        <w:tblLook w:val="00A0"/>
      </w:tblPr>
      <w:tblGrid>
        <w:gridCol w:w="1660"/>
        <w:gridCol w:w="352"/>
        <w:gridCol w:w="4752"/>
        <w:gridCol w:w="352"/>
        <w:gridCol w:w="3306"/>
      </w:tblGrid>
      <w:tr w:rsidR="006632D5" w:rsidRPr="00206167">
        <w:tc>
          <w:tcPr>
            <w:tcW w:w="0" w:type="auto"/>
            <w:tcBorders>
              <w:top w:val="single" w:sz="4" w:space="0" w:color="auto"/>
              <w:left w:val="single" w:sz="4" w:space="0" w:color="auto"/>
              <w:bottom w:val="single" w:sz="4" w:space="0" w:color="auto"/>
              <w:right w:val="single" w:sz="4" w:space="0" w:color="auto"/>
            </w:tcBorders>
            <w:vAlign w:val="center"/>
          </w:tcPr>
          <w:p w:rsidR="006632D5" w:rsidRPr="00206167" w:rsidRDefault="006632D5" w:rsidP="00A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06167">
              <w:t>Сумма оплаты отпусков</w:t>
            </w:r>
          </w:p>
        </w:tc>
        <w:tc>
          <w:tcPr>
            <w:tcW w:w="0" w:type="auto"/>
            <w:tcBorders>
              <w:left w:val="single" w:sz="4" w:space="0" w:color="auto"/>
              <w:right w:val="single" w:sz="4" w:space="0" w:color="auto"/>
            </w:tcBorders>
            <w:vAlign w:val="center"/>
          </w:tcPr>
          <w:p w:rsidR="006632D5" w:rsidRPr="00206167" w:rsidRDefault="006632D5" w:rsidP="00A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06167">
              <w:t>=</w:t>
            </w:r>
          </w:p>
        </w:tc>
        <w:tc>
          <w:tcPr>
            <w:tcW w:w="0" w:type="auto"/>
            <w:tcBorders>
              <w:top w:val="single" w:sz="4" w:space="0" w:color="auto"/>
              <w:left w:val="single" w:sz="4" w:space="0" w:color="auto"/>
              <w:bottom w:val="single" w:sz="4" w:space="0" w:color="auto"/>
              <w:right w:val="single" w:sz="4" w:space="0" w:color="auto"/>
            </w:tcBorders>
            <w:vAlign w:val="center"/>
          </w:tcPr>
          <w:p w:rsidR="006632D5" w:rsidRPr="00206167" w:rsidRDefault="006632D5" w:rsidP="00A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06167">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vAlign w:val="center"/>
          </w:tcPr>
          <w:p w:rsidR="006632D5" w:rsidRPr="00206167" w:rsidRDefault="006632D5" w:rsidP="00A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06167">
              <w:t>×</w:t>
            </w:r>
          </w:p>
        </w:tc>
        <w:tc>
          <w:tcPr>
            <w:tcW w:w="0" w:type="auto"/>
            <w:tcBorders>
              <w:top w:val="single" w:sz="4" w:space="0" w:color="auto"/>
              <w:left w:val="single" w:sz="4" w:space="0" w:color="auto"/>
              <w:bottom w:val="single" w:sz="4" w:space="0" w:color="auto"/>
              <w:right w:val="single" w:sz="4" w:space="0" w:color="auto"/>
            </w:tcBorders>
            <w:vAlign w:val="center"/>
          </w:tcPr>
          <w:p w:rsidR="006632D5" w:rsidRPr="00206167" w:rsidRDefault="006632D5" w:rsidP="00A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06167">
              <w:t>Средний дневной заработок по учреждению за последние 12 мес.</w:t>
            </w:r>
          </w:p>
        </w:tc>
      </w:tr>
    </w:tbl>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ab/>
        <w:t>4. Данные о количестве дней неиспользованного отпуска представляет кадровая служба в соответствии с графиком документооборота.</w:t>
      </w: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ab/>
        <w:t>5. Средний дневной заработок (З ср.д.) в целом по учреждению определяется по формуле:</w:t>
      </w: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rPr>
          <w:b/>
          <w:bCs/>
        </w:rPr>
        <w:t>З ср.д. = ФОТ : 12 мес. : Ч : 29,3</w:t>
      </w: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где:</w:t>
      </w: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ФОТ – фонд оплаты труда в целом по учреждению за 12 месяцев, предшествующих дате расчета резерва;</w:t>
      </w: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Ч – количество штатных единиц по штатному расписанию, действующему на дату расчета резерва;</w:t>
      </w: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29,3 – среднемесячное число календарных дней, установленное статьей 139 Трудового кодекса.</w:t>
      </w: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ab/>
        <w:t>6. В сумму обязательных страховых взносов для формирования резерва включается:</w:t>
      </w: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1) сумма, рассчитанная по общеустановленной ставке страховых взносов;</w:t>
      </w: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2) сумма, рассчитанная из дополнительных тарифов страховых взносов в Пенсионный фонд.</w:t>
      </w: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Дополнительные тарифы страховых взносов в Пенсионный фонд рассчитываются отдельно по формуле:</w:t>
      </w: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В = Впр : ФОТ × 100, где:</w:t>
      </w: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В – дополнительные тарифы страховых взносов в Пенсионный фонд РФ, включаемые в расчет резерва;</w:t>
      </w: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Впр – сумма дополнительных тарифов страховых взносов в Пенсионный фонд РФ, рассчитанная за 12 месяцев, предшествующих дате расчета резерва;</w:t>
      </w: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ФОТ – фонд оплаты труда в целом по учреждению за 12 месяцев, предшествующих дате расчета резерва.</w:t>
      </w:r>
    </w:p>
    <w:p w:rsidR="006632D5" w:rsidRPr="00206167" w:rsidRDefault="006632D5"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632D5" w:rsidRPr="00206167" w:rsidRDefault="006632D5" w:rsidP="00830A46">
      <w:pPr>
        <w:pStyle w:val="ConsPlusNormal"/>
        <w:jc w:val="both"/>
        <w:rPr>
          <w:rFonts w:ascii="Times New Roman" w:hAnsi="Times New Roman" w:cs="Times New Roman"/>
          <w:b/>
          <w:bCs/>
          <w:sz w:val="24"/>
          <w:szCs w:val="24"/>
        </w:rPr>
      </w:pPr>
    </w:p>
    <w:p w:rsidR="006632D5" w:rsidRPr="00206167" w:rsidRDefault="006632D5" w:rsidP="00830A46">
      <w:pPr>
        <w:pStyle w:val="ConsPlusNormal"/>
        <w:jc w:val="both"/>
        <w:rPr>
          <w:rFonts w:ascii="Times New Roman" w:hAnsi="Times New Roman" w:cs="Times New Roman"/>
          <w:b/>
          <w:bCs/>
          <w:sz w:val="24"/>
          <w:szCs w:val="24"/>
        </w:rPr>
      </w:pPr>
    </w:p>
    <w:p w:rsidR="006632D5" w:rsidRPr="00206167" w:rsidRDefault="006632D5" w:rsidP="00830A46">
      <w:pPr>
        <w:pStyle w:val="ConsPlusNormal"/>
        <w:jc w:val="both"/>
        <w:rPr>
          <w:rFonts w:ascii="Times New Roman" w:hAnsi="Times New Roman" w:cs="Times New Roman"/>
          <w:b/>
          <w:bCs/>
          <w:sz w:val="24"/>
          <w:szCs w:val="24"/>
        </w:rPr>
      </w:pPr>
    </w:p>
    <w:p w:rsidR="006632D5" w:rsidRPr="00206167" w:rsidRDefault="006632D5" w:rsidP="00830A46">
      <w:pPr>
        <w:pStyle w:val="ConsPlusNormal"/>
        <w:jc w:val="both"/>
        <w:rPr>
          <w:rFonts w:ascii="Times New Roman" w:hAnsi="Times New Roman" w:cs="Times New Roman"/>
          <w:b/>
          <w:bCs/>
          <w:sz w:val="24"/>
          <w:szCs w:val="24"/>
        </w:rPr>
      </w:pPr>
    </w:p>
    <w:p w:rsidR="006632D5" w:rsidRPr="00206167" w:rsidRDefault="006632D5" w:rsidP="00830A46">
      <w:pPr>
        <w:pStyle w:val="ConsPlusNormal"/>
        <w:jc w:val="both"/>
        <w:rPr>
          <w:rFonts w:ascii="Times New Roman" w:hAnsi="Times New Roman" w:cs="Times New Roman"/>
          <w:b/>
          <w:bCs/>
          <w:sz w:val="24"/>
          <w:szCs w:val="24"/>
        </w:rPr>
      </w:pPr>
    </w:p>
    <w:p w:rsidR="006632D5" w:rsidRPr="00206167" w:rsidRDefault="006632D5" w:rsidP="00830A46">
      <w:pPr>
        <w:pStyle w:val="ConsPlusNormal"/>
        <w:jc w:val="both"/>
        <w:rPr>
          <w:rFonts w:ascii="Times New Roman" w:hAnsi="Times New Roman" w:cs="Times New Roman"/>
          <w:b/>
          <w:bCs/>
          <w:sz w:val="24"/>
          <w:szCs w:val="24"/>
        </w:rPr>
      </w:pPr>
    </w:p>
    <w:p w:rsidR="006632D5" w:rsidRPr="00206167" w:rsidRDefault="006632D5" w:rsidP="00830A46">
      <w:pPr>
        <w:pStyle w:val="ConsPlusNormal"/>
        <w:jc w:val="both"/>
        <w:rPr>
          <w:rFonts w:ascii="Times New Roman" w:hAnsi="Times New Roman" w:cs="Times New Roman"/>
          <w:b/>
          <w:bCs/>
          <w:sz w:val="24"/>
          <w:szCs w:val="24"/>
        </w:rPr>
      </w:pPr>
    </w:p>
    <w:p w:rsidR="006632D5" w:rsidRPr="00206167" w:rsidRDefault="006632D5" w:rsidP="00830A46">
      <w:pPr>
        <w:pStyle w:val="ConsPlusNormal"/>
        <w:jc w:val="both"/>
        <w:rPr>
          <w:rFonts w:ascii="Times New Roman" w:hAnsi="Times New Roman" w:cs="Times New Roman"/>
          <w:b/>
          <w:bCs/>
          <w:sz w:val="24"/>
          <w:szCs w:val="24"/>
        </w:rPr>
      </w:pPr>
    </w:p>
    <w:p w:rsidR="006632D5" w:rsidRPr="00206167" w:rsidRDefault="006632D5" w:rsidP="0017666B">
      <w:pPr>
        <w:pStyle w:val="ConsPlusNormal"/>
        <w:jc w:val="center"/>
        <w:rPr>
          <w:rFonts w:ascii="Times New Roman" w:hAnsi="Times New Roman" w:cs="Times New Roman"/>
          <w:b/>
          <w:bCs/>
          <w:sz w:val="24"/>
          <w:szCs w:val="24"/>
        </w:rPr>
      </w:pPr>
    </w:p>
    <w:p w:rsidR="006632D5" w:rsidRPr="00206167" w:rsidRDefault="006632D5" w:rsidP="0017666B">
      <w:pPr>
        <w:pStyle w:val="ConsPlusNormal"/>
        <w:jc w:val="center"/>
        <w:rPr>
          <w:rFonts w:ascii="Times New Roman" w:hAnsi="Times New Roman" w:cs="Times New Roman"/>
          <w:b/>
          <w:bCs/>
          <w:sz w:val="24"/>
          <w:szCs w:val="24"/>
        </w:rPr>
      </w:pPr>
    </w:p>
    <w:p w:rsidR="006632D5" w:rsidRPr="00206167" w:rsidRDefault="006632D5" w:rsidP="0017666B">
      <w:pPr>
        <w:pStyle w:val="ConsPlusNormal"/>
        <w:jc w:val="center"/>
        <w:rPr>
          <w:rFonts w:ascii="Times New Roman" w:hAnsi="Times New Roman" w:cs="Times New Roman"/>
          <w:b/>
          <w:bCs/>
          <w:sz w:val="24"/>
          <w:szCs w:val="24"/>
        </w:rPr>
      </w:pPr>
    </w:p>
    <w:sectPr w:rsidR="006632D5" w:rsidRPr="00206167" w:rsidSect="000671A0">
      <w:pgSz w:w="11907" w:h="16839" w:code="9"/>
      <w:pgMar w:top="1134" w:right="567" w:bottom="1134"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2D5" w:rsidRDefault="006632D5" w:rsidP="008735F5">
      <w:r>
        <w:separator/>
      </w:r>
    </w:p>
  </w:endnote>
  <w:endnote w:type="continuationSeparator" w:id="1">
    <w:p w:rsidR="006632D5" w:rsidRDefault="006632D5" w:rsidP="00873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2D5" w:rsidRDefault="006632D5" w:rsidP="008735F5">
      <w:r>
        <w:separator/>
      </w:r>
    </w:p>
  </w:footnote>
  <w:footnote w:type="continuationSeparator" w:id="1">
    <w:p w:rsidR="006632D5" w:rsidRDefault="006632D5" w:rsidP="00873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lvl>
  </w:abstractNum>
  <w:abstractNum w:abstractNumId="1">
    <w:nsid w:val="4F3F770A"/>
    <w:multiLevelType w:val="multilevel"/>
    <w:tmpl w:val="5200573E"/>
    <w:lvl w:ilvl="0">
      <w:start w:val="1"/>
      <w:numFmt w:val="decimal"/>
      <w:pStyle w:val="Heading1"/>
      <w:suff w:val="space"/>
      <w:lvlText w:val="%1."/>
      <w:lvlJc w:val="left"/>
      <w:rPr>
        <w:rFonts w:hint="default"/>
      </w:rPr>
    </w:lvl>
    <w:lvl w:ilvl="1">
      <w:start w:val="1"/>
      <w:numFmt w:val="decimal"/>
      <w:pStyle w:val="Heading2"/>
      <w:suff w:val="space"/>
      <w:lvlText w:val="%1.%2."/>
      <w:lvlJc w:val="left"/>
      <w:rPr>
        <w:rFonts w:hint="default"/>
      </w:rPr>
    </w:lvl>
    <w:lvl w:ilvl="2">
      <w:start w:val="1"/>
      <w:numFmt w:val="decimal"/>
      <w:pStyle w:val="Heading3"/>
      <w:suff w:val="space"/>
      <w:lvlText w:val="%1.%2.%3."/>
      <w:lvlJc w:val="left"/>
      <w:rPr>
        <w:rFonts w:hint="default"/>
      </w:rPr>
    </w:lvl>
    <w:lvl w:ilvl="3">
      <w:start w:val="1"/>
      <w:numFmt w:val="decimal"/>
      <w:pStyle w:val="Heading4"/>
      <w:suff w:val="space"/>
      <w:lvlText w:val="%1.%2.%3.%4."/>
      <w:lvlJc w:val="left"/>
      <w:rPr>
        <w:rFonts w:hint="default"/>
      </w:rPr>
    </w:lvl>
    <w:lvl w:ilvl="4">
      <w:start w:val="1"/>
      <w:numFmt w:val="decimal"/>
      <w:pStyle w:val="Heading5"/>
      <w:suff w:val="space"/>
      <w:lvlText w:val="%1.%2.%3.%4.%5."/>
      <w:lvlJc w:val="left"/>
      <w:rPr>
        <w:rFonts w:hint="default"/>
      </w:rPr>
    </w:lvl>
    <w:lvl w:ilvl="5">
      <w:start w:val="1"/>
      <w:numFmt w:val="decimal"/>
      <w:pStyle w:val="Heading6"/>
      <w:suff w:val="space"/>
      <w:lvlText w:val="%1.%2.%3.%4.%5.%6."/>
      <w:lvlJc w:val="left"/>
      <w:rPr>
        <w:rFonts w:hint="default"/>
      </w:rPr>
    </w:lvl>
    <w:lvl w:ilvl="6">
      <w:start w:val="1"/>
      <w:numFmt w:val="decimal"/>
      <w:pStyle w:val="Heading7"/>
      <w:suff w:val="space"/>
      <w:lvlText w:val="%1.%2.%3.%4.%5.%6.%7."/>
      <w:lvlJc w:val="left"/>
      <w:rPr>
        <w:rFonts w:hint="default"/>
      </w:rPr>
    </w:lvl>
    <w:lvl w:ilvl="7">
      <w:start w:val="1"/>
      <w:numFmt w:val="decimal"/>
      <w:pStyle w:val="Heading8"/>
      <w:suff w:val="space"/>
      <w:lvlText w:val="%1.%2.%3.%4.%5.%6.%7.%8."/>
      <w:lvlJc w:val="left"/>
      <w:rPr>
        <w:rFonts w:hint="default"/>
      </w:rPr>
    </w:lvl>
    <w:lvl w:ilvl="8">
      <w:start w:val="1"/>
      <w:numFmt w:val="decimal"/>
      <w:pStyle w:val="Heading9"/>
      <w:suff w:val="space"/>
      <w:lvlText w:val="%1.%2.%3.%4.%5.%6.%7.%8.%9."/>
      <w:lvlJc w:val="left"/>
      <w:rPr>
        <w:rFonts w:hint="default"/>
      </w:rPr>
    </w:lvl>
  </w:abstractNum>
  <w:abstractNum w:abstractNumId="2">
    <w:nsid w:val="57A7670D"/>
    <w:multiLevelType w:val="hybridMultilevel"/>
    <w:tmpl w:val="5E64A092"/>
    <w:lvl w:ilvl="0" w:tplc="5E1CEA7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74E"/>
    <w:rsid w:val="000031D1"/>
    <w:rsid w:val="00007A62"/>
    <w:rsid w:val="00012F57"/>
    <w:rsid w:val="000140CB"/>
    <w:rsid w:val="00014F5A"/>
    <w:rsid w:val="00015F08"/>
    <w:rsid w:val="00016BF3"/>
    <w:rsid w:val="00020172"/>
    <w:rsid w:val="0002650A"/>
    <w:rsid w:val="00030E16"/>
    <w:rsid w:val="00031242"/>
    <w:rsid w:val="00034239"/>
    <w:rsid w:val="00037A9A"/>
    <w:rsid w:val="00040133"/>
    <w:rsid w:val="00040A2A"/>
    <w:rsid w:val="0004157A"/>
    <w:rsid w:val="000449C9"/>
    <w:rsid w:val="00046457"/>
    <w:rsid w:val="0005067B"/>
    <w:rsid w:val="00055753"/>
    <w:rsid w:val="00063331"/>
    <w:rsid w:val="00065A25"/>
    <w:rsid w:val="000671A0"/>
    <w:rsid w:val="00071311"/>
    <w:rsid w:val="00072C15"/>
    <w:rsid w:val="00074597"/>
    <w:rsid w:val="00074719"/>
    <w:rsid w:val="0007518F"/>
    <w:rsid w:val="00084470"/>
    <w:rsid w:val="000849BC"/>
    <w:rsid w:val="00085FA7"/>
    <w:rsid w:val="000916CF"/>
    <w:rsid w:val="000928DA"/>
    <w:rsid w:val="000929F5"/>
    <w:rsid w:val="0009377F"/>
    <w:rsid w:val="00093D5D"/>
    <w:rsid w:val="000A02B4"/>
    <w:rsid w:val="000A18C0"/>
    <w:rsid w:val="000A3919"/>
    <w:rsid w:val="000A3BA7"/>
    <w:rsid w:val="000A5E36"/>
    <w:rsid w:val="000A6FD8"/>
    <w:rsid w:val="000B05A5"/>
    <w:rsid w:val="000B11A5"/>
    <w:rsid w:val="000B27DE"/>
    <w:rsid w:val="000B4BE3"/>
    <w:rsid w:val="000B7EBB"/>
    <w:rsid w:val="000C0FED"/>
    <w:rsid w:val="000C236E"/>
    <w:rsid w:val="000C46FA"/>
    <w:rsid w:val="000C699E"/>
    <w:rsid w:val="000C78B9"/>
    <w:rsid w:val="000C7B55"/>
    <w:rsid w:val="000D0310"/>
    <w:rsid w:val="000D0663"/>
    <w:rsid w:val="000D3D7A"/>
    <w:rsid w:val="000D5041"/>
    <w:rsid w:val="000D58D5"/>
    <w:rsid w:val="000E0CA1"/>
    <w:rsid w:val="000E1C06"/>
    <w:rsid w:val="000E6ABC"/>
    <w:rsid w:val="000E6D5E"/>
    <w:rsid w:val="000E7E75"/>
    <w:rsid w:val="000F0266"/>
    <w:rsid w:val="000F29B6"/>
    <w:rsid w:val="000F31CB"/>
    <w:rsid w:val="000F3517"/>
    <w:rsid w:val="000F3989"/>
    <w:rsid w:val="000F602C"/>
    <w:rsid w:val="000F6993"/>
    <w:rsid w:val="000F71A0"/>
    <w:rsid w:val="00106D36"/>
    <w:rsid w:val="001132C5"/>
    <w:rsid w:val="00115BFF"/>
    <w:rsid w:val="00115CDD"/>
    <w:rsid w:val="00120AB3"/>
    <w:rsid w:val="00121D02"/>
    <w:rsid w:val="0012344E"/>
    <w:rsid w:val="00123512"/>
    <w:rsid w:val="001259DF"/>
    <w:rsid w:val="001273DC"/>
    <w:rsid w:val="0013042D"/>
    <w:rsid w:val="0013272F"/>
    <w:rsid w:val="00142075"/>
    <w:rsid w:val="00142D14"/>
    <w:rsid w:val="00147FD6"/>
    <w:rsid w:val="00152058"/>
    <w:rsid w:val="001573BA"/>
    <w:rsid w:val="001643F9"/>
    <w:rsid w:val="0016599B"/>
    <w:rsid w:val="00166779"/>
    <w:rsid w:val="001667FC"/>
    <w:rsid w:val="001727C8"/>
    <w:rsid w:val="00172B28"/>
    <w:rsid w:val="00175140"/>
    <w:rsid w:val="0017666B"/>
    <w:rsid w:val="0017748F"/>
    <w:rsid w:val="00183447"/>
    <w:rsid w:val="0019562C"/>
    <w:rsid w:val="001A003D"/>
    <w:rsid w:val="001A4BDD"/>
    <w:rsid w:val="001A62C4"/>
    <w:rsid w:val="001B06BA"/>
    <w:rsid w:val="001B07F4"/>
    <w:rsid w:val="001B097D"/>
    <w:rsid w:val="001B31A8"/>
    <w:rsid w:val="001B5CA1"/>
    <w:rsid w:val="001B7902"/>
    <w:rsid w:val="001B7D02"/>
    <w:rsid w:val="001C0F1F"/>
    <w:rsid w:val="001C19EE"/>
    <w:rsid w:val="001C4EB8"/>
    <w:rsid w:val="001C69FD"/>
    <w:rsid w:val="001C6F3C"/>
    <w:rsid w:val="001D2318"/>
    <w:rsid w:val="001D5B54"/>
    <w:rsid w:val="001E0555"/>
    <w:rsid w:val="001E5B03"/>
    <w:rsid w:val="001E6042"/>
    <w:rsid w:val="001F2EEB"/>
    <w:rsid w:val="001F359F"/>
    <w:rsid w:val="001F4CD9"/>
    <w:rsid w:val="001F6FB5"/>
    <w:rsid w:val="002010BA"/>
    <w:rsid w:val="002033F6"/>
    <w:rsid w:val="00206167"/>
    <w:rsid w:val="00207FAA"/>
    <w:rsid w:val="002130CC"/>
    <w:rsid w:val="002136FC"/>
    <w:rsid w:val="00215334"/>
    <w:rsid w:val="00226076"/>
    <w:rsid w:val="00230912"/>
    <w:rsid w:val="00230D3C"/>
    <w:rsid w:val="00231971"/>
    <w:rsid w:val="00235AD6"/>
    <w:rsid w:val="00240586"/>
    <w:rsid w:val="00245D71"/>
    <w:rsid w:val="00252096"/>
    <w:rsid w:val="00252538"/>
    <w:rsid w:val="002603BC"/>
    <w:rsid w:val="00261785"/>
    <w:rsid w:val="00262F60"/>
    <w:rsid w:val="00267861"/>
    <w:rsid w:val="0027264B"/>
    <w:rsid w:val="00275DCA"/>
    <w:rsid w:val="0027790F"/>
    <w:rsid w:val="00282A2F"/>
    <w:rsid w:val="00290A21"/>
    <w:rsid w:val="00290C73"/>
    <w:rsid w:val="0029238A"/>
    <w:rsid w:val="002A0490"/>
    <w:rsid w:val="002A050A"/>
    <w:rsid w:val="002A386D"/>
    <w:rsid w:val="002A3DCA"/>
    <w:rsid w:val="002A3E70"/>
    <w:rsid w:val="002A3EB2"/>
    <w:rsid w:val="002A573A"/>
    <w:rsid w:val="002A6458"/>
    <w:rsid w:val="002A7377"/>
    <w:rsid w:val="002B16C0"/>
    <w:rsid w:val="002B50FF"/>
    <w:rsid w:val="002B7820"/>
    <w:rsid w:val="002C1BE3"/>
    <w:rsid w:val="002C3D63"/>
    <w:rsid w:val="002C61AA"/>
    <w:rsid w:val="002D2B4E"/>
    <w:rsid w:val="002D5DDE"/>
    <w:rsid w:val="002E150C"/>
    <w:rsid w:val="002E2A58"/>
    <w:rsid w:val="002E45AC"/>
    <w:rsid w:val="002F0C18"/>
    <w:rsid w:val="002F43A9"/>
    <w:rsid w:val="002F5369"/>
    <w:rsid w:val="002F5537"/>
    <w:rsid w:val="002F5B4E"/>
    <w:rsid w:val="002F633B"/>
    <w:rsid w:val="002F6B47"/>
    <w:rsid w:val="002F6F7A"/>
    <w:rsid w:val="00303450"/>
    <w:rsid w:val="0030478A"/>
    <w:rsid w:val="003052C2"/>
    <w:rsid w:val="00305895"/>
    <w:rsid w:val="00312A43"/>
    <w:rsid w:val="003155A0"/>
    <w:rsid w:val="00316A53"/>
    <w:rsid w:val="00317B10"/>
    <w:rsid w:val="00325B70"/>
    <w:rsid w:val="00331D1C"/>
    <w:rsid w:val="00333442"/>
    <w:rsid w:val="00336114"/>
    <w:rsid w:val="00340B41"/>
    <w:rsid w:val="00340B74"/>
    <w:rsid w:val="00340EE2"/>
    <w:rsid w:val="0034188A"/>
    <w:rsid w:val="00343929"/>
    <w:rsid w:val="003558F4"/>
    <w:rsid w:val="00361211"/>
    <w:rsid w:val="00364CFD"/>
    <w:rsid w:val="00370F5B"/>
    <w:rsid w:val="0037205C"/>
    <w:rsid w:val="003728FE"/>
    <w:rsid w:val="00373908"/>
    <w:rsid w:val="003761CB"/>
    <w:rsid w:val="0037624F"/>
    <w:rsid w:val="0037645E"/>
    <w:rsid w:val="00376519"/>
    <w:rsid w:val="003778CB"/>
    <w:rsid w:val="0038341E"/>
    <w:rsid w:val="003853B2"/>
    <w:rsid w:val="0038568D"/>
    <w:rsid w:val="0039373C"/>
    <w:rsid w:val="00394767"/>
    <w:rsid w:val="00394F15"/>
    <w:rsid w:val="0039701E"/>
    <w:rsid w:val="003A12B4"/>
    <w:rsid w:val="003A6AF7"/>
    <w:rsid w:val="003B1A18"/>
    <w:rsid w:val="003B2BAE"/>
    <w:rsid w:val="003B429E"/>
    <w:rsid w:val="003C12F5"/>
    <w:rsid w:val="003C38FC"/>
    <w:rsid w:val="003D0D8A"/>
    <w:rsid w:val="003E055E"/>
    <w:rsid w:val="003E1AF2"/>
    <w:rsid w:val="003E2CB2"/>
    <w:rsid w:val="003F307F"/>
    <w:rsid w:val="003F4249"/>
    <w:rsid w:val="003F4F8C"/>
    <w:rsid w:val="004021A4"/>
    <w:rsid w:val="00404435"/>
    <w:rsid w:val="00406124"/>
    <w:rsid w:val="00412939"/>
    <w:rsid w:val="00413A23"/>
    <w:rsid w:val="00415721"/>
    <w:rsid w:val="00415725"/>
    <w:rsid w:val="004173FC"/>
    <w:rsid w:val="00423BD6"/>
    <w:rsid w:val="00423C84"/>
    <w:rsid w:val="00427B33"/>
    <w:rsid w:val="00430582"/>
    <w:rsid w:val="00433B98"/>
    <w:rsid w:val="0045301C"/>
    <w:rsid w:val="00453A87"/>
    <w:rsid w:val="00453B63"/>
    <w:rsid w:val="00454591"/>
    <w:rsid w:val="00454E5E"/>
    <w:rsid w:val="00456AB5"/>
    <w:rsid w:val="00457ADE"/>
    <w:rsid w:val="00463569"/>
    <w:rsid w:val="0047026A"/>
    <w:rsid w:val="0047028F"/>
    <w:rsid w:val="004725FD"/>
    <w:rsid w:val="0047292A"/>
    <w:rsid w:val="004763A0"/>
    <w:rsid w:val="004766FF"/>
    <w:rsid w:val="0047706E"/>
    <w:rsid w:val="004778AB"/>
    <w:rsid w:val="00481C6D"/>
    <w:rsid w:val="00483E45"/>
    <w:rsid w:val="00485A9A"/>
    <w:rsid w:val="00485FD4"/>
    <w:rsid w:val="00486BCC"/>
    <w:rsid w:val="00491540"/>
    <w:rsid w:val="004949DF"/>
    <w:rsid w:val="004A00E5"/>
    <w:rsid w:val="004A09A0"/>
    <w:rsid w:val="004A26C4"/>
    <w:rsid w:val="004A354C"/>
    <w:rsid w:val="004A7F7B"/>
    <w:rsid w:val="004B2766"/>
    <w:rsid w:val="004B2FF1"/>
    <w:rsid w:val="004B3058"/>
    <w:rsid w:val="004B43DC"/>
    <w:rsid w:val="004C53A5"/>
    <w:rsid w:val="004C6611"/>
    <w:rsid w:val="004C6E37"/>
    <w:rsid w:val="004D1EB9"/>
    <w:rsid w:val="004D5087"/>
    <w:rsid w:val="004D74F4"/>
    <w:rsid w:val="004D7DEB"/>
    <w:rsid w:val="004E4B6F"/>
    <w:rsid w:val="004E6EF4"/>
    <w:rsid w:val="004E7394"/>
    <w:rsid w:val="004F164E"/>
    <w:rsid w:val="004F3DB9"/>
    <w:rsid w:val="004F420E"/>
    <w:rsid w:val="004F469E"/>
    <w:rsid w:val="004F77D7"/>
    <w:rsid w:val="004F79DF"/>
    <w:rsid w:val="00501F2C"/>
    <w:rsid w:val="005024EB"/>
    <w:rsid w:val="005033C7"/>
    <w:rsid w:val="00504DEF"/>
    <w:rsid w:val="00506EA4"/>
    <w:rsid w:val="00510804"/>
    <w:rsid w:val="00512C13"/>
    <w:rsid w:val="0051403B"/>
    <w:rsid w:val="00514157"/>
    <w:rsid w:val="0051586B"/>
    <w:rsid w:val="00522897"/>
    <w:rsid w:val="00523028"/>
    <w:rsid w:val="005248FF"/>
    <w:rsid w:val="00525802"/>
    <w:rsid w:val="0052738D"/>
    <w:rsid w:val="005273A0"/>
    <w:rsid w:val="00530AFB"/>
    <w:rsid w:val="00534D01"/>
    <w:rsid w:val="0054068F"/>
    <w:rsid w:val="00543134"/>
    <w:rsid w:val="005519FA"/>
    <w:rsid w:val="0055538A"/>
    <w:rsid w:val="005561C4"/>
    <w:rsid w:val="005574AE"/>
    <w:rsid w:val="005579E9"/>
    <w:rsid w:val="00560CB4"/>
    <w:rsid w:val="005617A6"/>
    <w:rsid w:val="005632C8"/>
    <w:rsid w:val="00565F17"/>
    <w:rsid w:val="0056680B"/>
    <w:rsid w:val="005722DE"/>
    <w:rsid w:val="00573694"/>
    <w:rsid w:val="00581284"/>
    <w:rsid w:val="00583C7D"/>
    <w:rsid w:val="005851CD"/>
    <w:rsid w:val="00585C4D"/>
    <w:rsid w:val="005861DB"/>
    <w:rsid w:val="00586B36"/>
    <w:rsid w:val="00587955"/>
    <w:rsid w:val="0059095F"/>
    <w:rsid w:val="0059359E"/>
    <w:rsid w:val="005A4F36"/>
    <w:rsid w:val="005A663C"/>
    <w:rsid w:val="005A799E"/>
    <w:rsid w:val="005B4B60"/>
    <w:rsid w:val="005B55AF"/>
    <w:rsid w:val="005C4175"/>
    <w:rsid w:val="005D4782"/>
    <w:rsid w:val="005E005A"/>
    <w:rsid w:val="005E41B5"/>
    <w:rsid w:val="005E5643"/>
    <w:rsid w:val="005E7952"/>
    <w:rsid w:val="005F0B9C"/>
    <w:rsid w:val="005F3905"/>
    <w:rsid w:val="005F4F68"/>
    <w:rsid w:val="005F5FE1"/>
    <w:rsid w:val="00604E0D"/>
    <w:rsid w:val="00605A4B"/>
    <w:rsid w:val="006105FA"/>
    <w:rsid w:val="00610D4E"/>
    <w:rsid w:val="006132B9"/>
    <w:rsid w:val="00613900"/>
    <w:rsid w:val="006151EE"/>
    <w:rsid w:val="00617AA4"/>
    <w:rsid w:val="0062222A"/>
    <w:rsid w:val="00627D6B"/>
    <w:rsid w:val="00641D52"/>
    <w:rsid w:val="006463B6"/>
    <w:rsid w:val="00650BFD"/>
    <w:rsid w:val="0065614B"/>
    <w:rsid w:val="00660287"/>
    <w:rsid w:val="006607B0"/>
    <w:rsid w:val="00660EA9"/>
    <w:rsid w:val="00661607"/>
    <w:rsid w:val="00662380"/>
    <w:rsid w:val="006632D5"/>
    <w:rsid w:val="00665387"/>
    <w:rsid w:val="00667B38"/>
    <w:rsid w:val="006729A5"/>
    <w:rsid w:val="006772EE"/>
    <w:rsid w:val="00677F3D"/>
    <w:rsid w:val="006818F6"/>
    <w:rsid w:val="00681EF1"/>
    <w:rsid w:val="006827B0"/>
    <w:rsid w:val="00684290"/>
    <w:rsid w:val="006863B2"/>
    <w:rsid w:val="00686ED2"/>
    <w:rsid w:val="00691A26"/>
    <w:rsid w:val="006923CC"/>
    <w:rsid w:val="00693832"/>
    <w:rsid w:val="00694BEC"/>
    <w:rsid w:val="00696F3C"/>
    <w:rsid w:val="00697FCF"/>
    <w:rsid w:val="006A011B"/>
    <w:rsid w:val="006A43A0"/>
    <w:rsid w:val="006A6CAB"/>
    <w:rsid w:val="006B01B3"/>
    <w:rsid w:val="006B06AF"/>
    <w:rsid w:val="006B0B05"/>
    <w:rsid w:val="006B1079"/>
    <w:rsid w:val="006B2379"/>
    <w:rsid w:val="006B3F2C"/>
    <w:rsid w:val="006B41FF"/>
    <w:rsid w:val="006B443D"/>
    <w:rsid w:val="006B5CBE"/>
    <w:rsid w:val="006B7C3C"/>
    <w:rsid w:val="006C1527"/>
    <w:rsid w:val="006C284B"/>
    <w:rsid w:val="006C33B3"/>
    <w:rsid w:val="006C7FE4"/>
    <w:rsid w:val="006D1DF4"/>
    <w:rsid w:val="006D6934"/>
    <w:rsid w:val="006D7064"/>
    <w:rsid w:val="006E2547"/>
    <w:rsid w:val="006E30B4"/>
    <w:rsid w:val="006F1073"/>
    <w:rsid w:val="006F280D"/>
    <w:rsid w:val="006F46D7"/>
    <w:rsid w:val="006F4FF7"/>
    <w:rsid w:val="007043CC"/>
    <w:rsid w:val="00704F5A"/>
    <w:rsid w:val="007065F9"/>
    <w:rsid w:val="00720B1C"/>
    <w:rsid w:val="00720C35"/>
    <w:rsid w:val="00722810"/>
    <w:rsid w:val="007233DA"/>
    <w:rsid w:val="0072382E"/>
    <w:rsid w:val="00723FDE"/>
    <w:rsid w:val="00725186"/>
    <w:rsid w:val="007258DD"/>
    <w:rsid w:val="00726C0E"/>
    <w:rsid w:val="0073722E"/>
    <w:rsid w:val="007379FF"/>
    <w:rsid w:val="00737BDE"/>
    <w:rsid w:val="0074095C"/>
    <w:rsid w:val="00740D76"/>
    <w:rsid w:val="00744CC8"/>
    <w:rsid w:val="00745958"/>
    <w:rsid w:val="00746A98"/>
    <w:rsid w:val="00747445"/>
    <w:rsid w:val="00747E5C"/>
    <w:rsid w:val="007508A3"/>
    <w:rsid w:val="00750A3E"/>
    <w:rsid w:val="00750D98"/>
    <w:rsid w:val="00750F9C"/>
    <w:rsid w:val="00754398"/>
    <w:rsid w:val="00754400"/>
    <w:rsid w:val="00756EB2"/>
    <w:rsid w:val="007576E7"/>
    <w:rsid w:val="00757B66"/>
    <w:rsid w:val="007654C4"/>
    <w:rsid w:val="00765555"/>
    <w:rsid w:val="00767A6D"/>
    <w:rsid w:val="0077014E"/>
    <w:rsid w:val="007736F0"/>
    <w:rsid w:val="00774A3C"/>
    <w:rsid w:val="00775152"/>
    <w:rsid w:val="007752DF"/>
    <w:rsid w:val="007764E7"/>
    <w:rsid w:val="00777ED3"/>
    <w:rsid w:val="00780E47"/>
    <w:rsid w:val="00783276"/>
    <w:rsid w:val="0078645D"/>
    <w:rsid w:val="007865A1"/>
    <w:rsid w:val="00793C9C"/>
    <w:rsid w:val="00797C69"/>
    <w:rsid w:val="007A46C0"/>
    <w:rsid w:val="007A4CA0"/>
    <w:rsid w:val="007A7127"/>
    <w:rsid w:val="007A7F40"/>
    <w:rsid w:val="007B3AC0"/>
    <w:rsid w:val="007B3D16"/>
    <w:rsid w:val="007B4651"/>
    <w:rsid w:val="007B4F9E"/>
    <w:rsid w:val="007B5291"/>
    <w:rsid w:val="007B5B29"/>
    <w:rsid w:val="007B7403"/>
    <w:rsid w:val="007B7D79"/>
    <w:rsid w:val="007C04B0"/>
    <w:rsid w:val="007C14AB"/>
    <w:rsid w:val="007C1621"/>
    <w:rsid w:val="007C1BA7"/>
    <w:rsid w:val="007C3B33"/>
    <w:rsid w:val="007C781F"/>
    <w:rsid w:val="007D1592"/>
    <w:rsid w:val="007D388E"/>
    <w:rsid w:val="007E4CEA"/>
    <w:rsid w:val="007E6BA7"/>
    <w:rsid w:val="007E7C62"/>
    <w:rsid w:val="007F175D"/>
    <w:rsid w:val="007F1CC6"/>
    <w:rsid w:val="007F25A9"/>
    <w:rsid w:val="007F739A"/>
    <w:rsid w:val="00800F98"/>
    <w:rsid w:val="00810ABC"/>
    <w:rsid w:val="00811699"/>
    <w:rsid w:val="00813275"/>
    <w:rsid w:val="0081335B"/>
    <w:rsid w:val="00813687"/>
    <w:rsid w:val="00813ADA"/>
    <w:rsid w:val="008149DF"/>
    <w:rsid w:val="0081699E"/>
    <w:rsid w:val="0081741D"/>
    <w:rsid w:val="00824587"/>
    <w:rsid w:val="00824E45"/>
    <w:rsid w:val="0082638B"/>
    <w:rsid w:val="00827B53"/>
    <w:rsid w:val="0083052B"/>
    <w:rsid w:val="00830A46"/>
    <w:rsid w:val="00832E17"/>
    <w:rsid w:val="0083346C"/>
    <w:rsid w:val="00834409"/>
    <w:rsid w:val="00834A03"/>
    <w:rsid w:val="00834C6F"/>
    <w:rsid w:val="00834E5E"/>
    <w:rsid w:val="008364EA"/>
    <w:rsid w:val="008371F5"/>
    <w:rsid w:val="0084341E"/>
    <w:rsid w:val="008434F9"/>
    <w:rsid w:val="0084534D"/>
    <w:rsid w:val="0084670B"/>
    <w:rsid w:val="008529F8"/>
    <w:rsid w:val="00852A32"/>
    <w:rsid w:val="00852AA2"/>
    <w:rsid w:val="00852D90"/>
    <w:rsid w:val="00856138"/>
    <w:rsid w:val="00856D47"/>
    <w:rsid w:val="00857AEE"/>
    <w:rsid w:val="0086166E"/>
    <w:rsid w:val="00866831"/>
    <w:rsid w:val="008735F5"/>
    <w:rsid w:val="00874114"/>
    <w:rsid w:val="0087618E"/>
    <w:rsid w:val="0087717A"/>
    <w:rsid w:val="0087789B"/>
    <w:rsid w:val="00877ACA"/>
    <w:rsid w:val="008820BF"/>
    <w:rsid w:val="00885934"/>
    <w:rsid w:val="00886229"/>
    <w:rsid w:val="0088770A"/>
    <w:rsid w:val="00887D5D"/>
    <w:rsid w:val="00891105"/>
    <w:rsid w:val="0089365E"/>
    <w:rsid w:val="00894466"/>
    <w:rsid w:val="00894815"/>
    <w:rsid w:val="00897682"/>
    <w:rsid w:val="008B01E0"/>
    <w:rsid w:val="008B071C"/>
    <w:rsid w:val="008B1B61"/>
    <w:rsid w:val="008B1F69"/>
    <w:rsid w:val="008B451E"/>
    <w:rsid w:val="008B4A9B"/>
    <w:rsid w:val="008B6B43"/>
    <w:rsid w:val="008C1AEE"/>
    <w:rsid w:val="008C2362"/>
    <w:rsid w:val="008C378B"/>
    <w:rsid w:val="008C55BD"/>
    <w:rsid w:val="008C5DB0"/>
    <w:rsid w:val="008D25A3"/>
    <w:rsid w:val="008D43A7"/>
    <w:rsid w:val="008D4C57"/>
    <w:rsid w:val="008D577C"/>
    <w:rsid w:val="008D6D99"/>
    <w:rsid w:val="008D7248"/>
    <w:rsid w:val="008E460C"/>
    <w:rsid w:val="008E4A59"/>
    <w:rsid w:val="008E70D9"/>
    <w:rsid w:val="008F4BBA"/>
    <w:rsid w:val="008F52A8"/>
    <w:rsid w:val="008F70A6"/>
    <w:rsid w:val="008F716D"/>
    <w:rsid w:val="00900019"/>
    <w:rsid w:val="00901514"/>
    <w:rsid w:val="00902FF1"/>
    <w:rsid w:val="00904E14"/>
    <w:rsid w:val="00905D6B"/>
    <w:rsid w:val="00905F9D"/>
    <w:rsid w:val="00906E5D"/>
    <w:rsid w:val="00907572"/>
    <w:rsid w:val="009135AC"/>
    <w:rsid w:val="00914539"/>
    <w:rsid w:val="00916C96"/>
    <w:rsid w:val="009206F6"/>
    <w:rsid w:val="00921458"/>
    <w:rsid w:val="00923AE4"/>
    <w:rsid w:val="00930324"/>
    <w:rsid w:val="00933976"/>
    <w:rsid w:val="00934CF9"/>
    <w:rsid w:val="00935EC5"/>
    <w:rsid w:val="0094215B"/>
    <w:rsid w:val="00943E20"/>
    <w:rsid w:val="0094454A"/>
    <w:rsid w:val="00956BEB"/>
    <w:rsid w:val="00957315"/>
    <w:rsid w:val="00961C6E"/>
    <w:rsid w:val="009620E3"/>
    <w:rsid w:val="00963CDB"/>
    <w:rsid w:val="0096412A"/>
    <w:rsid w:val="0096480A"/>
    <w:rsid w:val="0097102B"/>
    <w:rsid w:val="00976164"/>
    <w:rsid w:val="00976DC5"/>
    <w:rsid w:val="00991872"/>
    <w:rsid w:val="00993411"/>
    <w:rsid w:val="0099638D"/>
    <w:rsid w:val="00997F38"/>
    <w:rsid w:val="009A145E"/>
    <w:rsid w:val="009A3DA3"/>
    <w:rsid w:val="009A6C9A"/>
    <w:rsid w:val="009B00EE"/>
    <w:rsid w:val="009B0B1F"/>
    <w:rsid w:val="009B2210"/>
    <w:rsid w:val="009B6E40"/>
    <w:rsid w:val="009C06EC"/>
    <w:rsid w:val="009C4066"/>
    <w:rsid w:val="009C4DF6"/>
    <w:rsid w:val="009C704D"/>
    <w:rsid w:val="009D37E4"/>
    <w:rsid w:val="009D387E"/>
    <w:rsid w:val="009D533A"/>
    <w:rsid w:val="009D7DAF"/>
    <w:rsid w:val="009E0FB8"/>
    <w:rsid w:val="009E6067"/>
    <w:rsid w:val="009E79DB"/>
    <w:rsid w:val="009F0AEB"/>
    <w:rsid w:val="009F1461"/>
    <w:rsid w:val="009F15D3"/>
    <w:rsid w:val="009F1ADB"/>
    <w:rsid w:val="009F33F0"/>
    <w:rsid w:val="009F3E06"/>
    <w:rsid w:val="009F74A7"/>
    <w:rsid w:val="009F7742"/>
    <w:rsid w:val="00A0011C"/>
    <w:rsid w:val="00A00E1C"/>
    <w:rsid w:val="00A07C83"/>
    <w:rsid w:val="00A121AA"/>
    <w:rsid w:val="00A126F8"/>
    <w:rsid w:val="00A12D98"/>
    <w:rsid w:val="00A16CBB"/>
    <w:rsid w:val="00A216AA"/>
    <w:rsid w:val="00A22F9A"/>
    <w:rsid w:val="00A240EF"/>
    <w:rsid w:val="00A27B63"/>
    <w:rsid w:val="00A27D44"/>
    <w:rsid w:val="00A307AF"/>
    <w:rsid w:val="00A30A51"/>
    <w:rsid w:val="00A31732"/>
    <w:rsid w:val="00A32459"/>
    <w:rsid w:val="00A34DEE"/>
    <w:rsid w:val="00A362F6"/>
    <w:rsid w:val="00A37666"/>
    <w:rsid w:val="00A43941"/>
    <w:rsid w:val="00A43CCC"/>
    <w:rsid w:val="00A470AB"/>
    <w:rsid w:val="00A50EC2"/>
    <w:rsid w:val="00A61DC8"/>
    <w:rsid w:val="00A61EA9"/>
    <w:rsid w:val="00A62B8F"/>
    <w:rsid w:val="00A63207"/>
    <w:rsid w:val="00A646F4"/>
    <w:rsid w:val="00A664ED"/>
    <w:rsid w:val="00A66547"/>
    <w:rsid w:val="00A66719"/>
    <w:rsid w:val="00A67209"/>
    <w:rsid w:val="00A703A0"/>
    <w:rsid w:val="00A7134C"/>
    <w:rsid w:val="00A71E59"/>
    <w:rsid w:val="00A809EB"/>
    <w:rsid w:val="00A82A9A"/>
    <w:rsid w:val="00A82E1C"/>
    <w:rsid w:val="00A837A5"/>
    <w:rsid w:val="00A842B0"/>
    <w:rsid w:val="00A85E3C"/>
    <w:rsid w:val="00A86250"/>
    <w:rsid w:val="00A91296"/>
    <w:rsid w:val="00A91AF2"/>
    <w:rsid w:val="00A96F95"/>
    <w:rsid w:val="00A97985"/>
    <w:rsid w:val="00AA0070"/>
    <w:rsid w:val="00AA0903"/>
    <w:rsid w:val="00AA2C31"/>
    <w:rsid w:val="00AA2E4E"/>
    <w:rsid w:val="00AA3076"/>
    <w:rsid w:val="00AA3A1A"/>
    <w:rsid w:val="00AA6AAB"/>
    <w:rsid w:val="00AA7A3B"/>
    <w:rsid w:val="00AA7B3E"/>
    <w:rsid w:val="00AB0154"/>
    <w:rsid w:val="00AB128E"/>
    <w:rsid w:val="00AB6910"/>
    <w:rsid w:val="00AB6F0C"/>
    <w:rsid w:val="00AB6F21"/>
    <w:rsid w:val="00AB7255"/>
    <w:rsid w:val="00AB7CA5"/>
    <w:rsid w:val="00AB7E1E"/>
    <w:rsid w:val="00AC14A9"/>
    <w:rsid w:val="00AC618D"/>
    <w:rsid w:val="00AC71BE"/>
    <w:rsid w:val="00AD276F"/>
    <w:rsid w:val="00AD401C"/>
    <w:rsid w:val="00AD50BD"/>
    <w:rsid w:val="00AD5503"/>
    <w:rsid w:val="00AE0815"/>
    <w:rsid w:val="00AE0A8E"/>
    <w:rsid w:val="00AE2F0C"/>
    <w:rsid w:val="00AE3698"/>
    <w:rsid w:val="00AE3A1E"/>
    <w:rsid w:val="00AE5280"/>
    <w:rsid w:val="00AE7048"/>
    <w:rsid w:val="00AE78A3"/>
    <w:rsid w:val="00AF7184"/>
    <w:rsid w:val="00B01F42"/>
    <w:rsid w:val="00B0265F"/>
    <w:rsid w:val="00B0464D"/>
    <w:rsid w:val="00B107FA"/>
    <w:rsid w:val="00B118EB"/>
    <w:rsid w:val="00B12670"/>
    <w:rsid w:val="00B22415"/>
    <w:rsid w:val="00B24654"/>
    <w:rsid w:val="00B26529"/>
    <w:rsid w:val="00B30BA0"/>
    <w:rsid w:val="00B32AEE"/>
    <w:rsid w:val="00B33913"/>
    <w:rsid w:val="00B35531"/>
    <w:rsid w:val="00B36ED1"/>
    <w:rsid w:val="00B410E7"/>
    <w:rsid w:val="00B41ADF"/>
    <w:rsid w:val="00B437A2"/>
    <w:rsid w:val="00B506F8"/>
    <w:rsid w:val="00B50751"/>
    <w:rsid w:val="00B5416F"/>
    <w:rsid w:val="00B55014"/>
    <w:rsid w:val="00B555DF"/>
    <w:rsid w:val="00B5668E"/>
    <w:rsid w:val="00B65051"/>
    <w:rsid w:val="00B679FB"/>
    <w:rsid w:val="00B71CCD"/>
    <w:rsid w:val="00B735CD"/>
    <w:rsid w:val="00B80192"/>
    <w:rsid w:val="00B80F85"/>
    <w:rsid w:val="00B8188A"/>
    <w:rsid w:val="00B836DF"/>
    <w:rsid w:val="00B85A29"/>
    <w:rsid w:val="00B96042"/>
    <w:rsid w:val="00BA1381"/>
    <w:rsid w:val="00BA2C80"/>
    <w:rsid w:val="00BA5295"/>
    <w:rsid w:val="00BA5448"/>
    <w:rsid w:val="00BA54EC"/>
    <w:rsid w:val="00BA5E9D"/>
    <w:rsid w:val="00BA68A9"/>
    <w:rsid w:val="00BB080D"/>
    <w:rsid w:val="00BB1240"/>
    <w:rsid w:val="00BB1431"/>
    <w:rsid w:val="00BB30CD"/>
    <w:rsid w:val="00BB4891"/>
    <w:rsid w:val="00BB4980"/>
    <w:rsid w:val="00BB50FB"/>
    <w:rsid w:val="00BB6457"/>
    <w:rsid w:val="00BC3CB3"/>
    <w:rsid w:val="00BC3CF6"/>
    <w:rsid w:val="00BC5266"/>
    <w:rsid w:val="00BD1AD1"/>
    <w:rsid w:val="00BD2D65"/>
    <w:rsid w:val="00BD418E"/>
    <w:rsid w:val="00BD6EDB"/>
    <w:rsid w:val="00BD7F39"/>
    <w:rsid w:val="00BE3CCF"/>
    <w:rsid w:val="00BE4CBF"/>
    <w:rsid w:val="00BE699C"/>
    <w:rsid w:val="00BE7159"/>
    <w:rsid w:val="00BE715F"/>
    <w:rsid w:val="00BF0526"/>
    <w:rsid w:val="00BF0586"/>
    <w:rsid w:val="00BF058A"/>
    <w:rsid w:val="00BF1992"/>
    <w:rsid w:val="00BF2B3A"/>
    <w:rsid w:val="00BF314B"/>
    <w:rsid w:val="00BF378E"/>
    <w:rsid w:val="00BF719E"/>
    <w:rsid w:val="00C02BAE"/>
    <w:rsid w:val="00C05A3C"/>
    <w:rsid w:val="00C05F86"/>
    <w:rsid w:val="00C110C5"/>
    <w:rsid w:val="00C146AC"/>
    <w:rsid w:val="00C15162"/>
    <w:rsid w:val="00C22E41"/>
    <w:rsid w:val="00C22E99"/>
    <w:rsid w:val="00C26BFB"/>
    <w:rsid w:val="00C27C09"/>
    <w:rsid w:val="00C30502"/>
    <w:rsid w:val="00C3096D"/>
    <w:rsid w:val="00C32922"/>
    <w:rsid w:val="00C33650"/>
    <w:rsid w:val="00C33AFE"/>
    <w:rsid w:val="00C3630C"/>
    <w:rsid w:val="00C41C57"/>
    <w:rsid w:val="00C41ED2"/>
    <w:rsid w:val="00C50C2D"/>
    <w:rsid w:val="00C52C75"/>
    <w:rsid w:val="00C5301A"/>
    <w:rsid w:val="00C53281"/>
    <w:rsid w:val="00C53A9E"/>
    <w:rsid w:val="00C54C1D"/>
    <w:rsid w:val="00C66EE8"/>
    <w:rsid w:val="00C70002"/>
    <w:rsid w:val="00C7084F"/>
    <w:rsid w:val="00C71CC8"/>
    <w:rsid w:val="00C75D87"/>
    <w:rsid w:val="00C76C50"/>
    <w:rsid w:val="00C76CDA"/>
    <w:rsid w:val="00C7736E"/>
    <w:rsid w:val="00C85C7C"/>
    <w:rsid w:val="00C85EB8"/>
    <w:rsid w:val="00C87582"/>
    <w:rsid w:val="00C90E6A"/>
    <w:rsid w:val="00C95227"/>
    <w:rsid w:val="00C966CE"/>
    <w:rsid w:val="00CA1D31"/>
    <w:rsid w:val="00CA2AC2"/>
    <w:rsid w:val="00CA5861"/>
    <w:rsid w:val="00CA65B6"/>
    <w:rsid w:val="00CB0240"/>
    <w:rsid w:val="00CB1EAF"/>
    <w:rsid w:val="00CB2F67"/>
    <w:rsid w:val="00CB439A"/>
    <w:rsid w:val="00CB7526"/>
    <w:rsid w:val="00CC4078"/>
    <w:rsid w:val="00CC5E25"/>
    <w:rsid w:val="00CD0D9F"/>
    <w:rsid w:val="00CD1163"/>
    <w:rsid w:val="00CD38C2"/>
    <w:rsid w:val="00CD3C05"/>
    <w:rsid w:val="00CE4396"/>
    <w:rsid w:val="00CF454E"/>
    <w:rsid w:val="00CF7D2C"/>
    <w:rsid w:val="00D01508"/>
    <w:rsid w:val="00D02BA6"/>
    <w:rsid w:val="00D03B8A"/>
    <w:rsid w:val="00D03E52"/>
    <w:rsid w:val="00D0588D"/>
    <w:rsid w:val="00D06F0F"/>
    <w:rsid w:val="00D07F43"/>
    <w:rsid w:val="00D12FF6"/>
    <w:rsid w:val="00D13A2B"/>
    <w:rsid w:val="00D1660D"/>
    <w:rsid w:val="00D17369"/>
    <w:rsid w:val="00D20289"/>
    <w:rsid w:val="00D20C4B"/>
    <w:rsid w:val="00D21F24"/>
    <w:rsid w:val="00D23FBF"/>
    <w:rsid w:val="00D25002"/>
    <w:rsid w:val="00D2788A"/>
    <w:rsid w:val="00D31C55"/>
    <w:rsid w:val="00D33887"/>
    <w:rsid w:val="00D33A6F"/>
    <w:rsid w:val="00D41903"/>
    <w:rsid w:val="00D53F6E"/>
    <w:rsid w:val="00D60A9F"/>
    <w:rsid w:val="00D60B46"/>
    <w:rsid w:val="00D67F79"/>
    <w:rsid w:val="00D72BFC"/>
    <w:rsid w:val="00D7355E"/>
    <w:rsid w:val="00D74AC8"/>
    <w:rsid w:val="00D74BB5"/>
    <w:rsid w:val="00D74FCC"/>
    <w:rsid w:val="00D8282B"/>
    <w:rsid w:val="00D85877"/>
    <w:rsid w:val="00D91377"/>
    <w:rsid w:val="00D914C6"/>
    <w:rsid w:val="00D921FA"/>
    <w:rsid w:val="00D952A3"/>
    <w:rsid w:val="00DA23DA"/>
    <w:rsid w:val="00DA2C31"/>
    <w:rsid w:val="00DA396B"/>
    <w:rsid w:val="00DA5288"/>
    <w:rsid w:val="00DA7971"/>
    <w:rsid w:val="00DB3E2B"/>
    <w:rsid w:val="00DB4691"/>
    <w:rsid w:val="00DB4B54"/>
    <w:rsid w:val="00DB75F9"/>
    <w:rsid w:val="00DC0462"/>
    <w:rsid w:val="00DC137B"/>
    <w:rsid w:val="00DC72EF"/>
    <w:rsid w:val="00DD1AD5"/>
    <w:rsid w:val="00DD1B76"/>
    <w:rsid w:val="00DD5376"/>
    <w:rsid w:val="00DD7D95"/>
    <w:rsid w:val="00DE0767"/>
    <w:rsid w:val="00DE4D99"/>
    <w:rsid w:val="00DE5325"/>
    <w:rsid w:val="00DE6D72"/>
    <w:rsid w:val="00DF2339"/>
    <w:rsid w:val="00DF2F70"/>
    <w:rsid w:val="00DF3E74"/>
    <w:rsid w:val="00DF5849"/>
    <w:rsid w:val="00DF660C"/>
    <w:rsid w:val="00E03CD7"/>
    <w:rsid w:val="00E04083"/>
    <w:rsid w:val="00E04E90"/>
    <w:rsid w:val="00E063C3"/>
    <w:rsid w:val="00E1087C"/>
    <w:rsid w:val="00E12D28"/>
    <w:rsid w:val="00E155B4"/>
    <w:rsid w:val="00E15B97"/>
    <w:rsid w:val="00E216DD"/>
    <w:rsid w:val="00E219F6"/>
    <w:rsid w:val="00E229DD"/>
    <w:rsid w:val="00E26EA3"/>
    <w:rsid w:val="00E35850"/>
    <w:rsid w:val="00E367AD"/>
    <w:rsid w:val="00E40AFD"/>
    <w:rsid w:val="00E42E63"/>
    <w:rsid w:val="00E46150"/>
    <w:rsid w:val="00E47BBF"/>
    <w:rsid w:val="00E5374E"/>
    <w:rsid w:val="00E543E0"/>
    <w:rsid w:val="00E606BA"/>
    <w:rsid w:val="00E6109B"/>
    <w:rsid w:val="00E63F26"/>
    <w:rsid w:val="00E6494A"/>
    <w:rsid w:val="00E70752"/>
    <w:rsid w:val="00E70FB0"/>
    <w:rsid w:val="00E73BD9"/>
    <w:rsid w:val="00E73F76"/>
    <w:rsid w:val="00E73F78"/>
    <w:rsid w:val="00E76185"/>
    <w:rsid w:val="00E7767A"/>
    <w:rsid w:val="00E8064A"/>
    <w:rsid w:val="00E81210"/>
    <w:rsid w:val="00E81FCA"/>
    <w:rsid w:val="00E82C19"/>
    <w:rsid w:val="00E84AAB"/>
    <w:rsid w:val="00E87485"/>
    <w:rsid w:val="00E87CA0"/>
    <w:rsid w:val="00E90576"/>
    <w:rsid w:val="00E91693"/>
    <w:rsid w:val="00E93780"/>
    <w:rsid w:val="00E9473B"/>
    <w:rsid w:val="00E97371"/>
    <w:rsid w:val="00EA0C29"/>
    <w:rsid w:val="00EA2C9B"/>
    <w:rsid w:val="00EA66D3"/>
    <w:rsid w:val="00EA788D"/>
    <w:rsid w:val="00EB47B8"/>
    <w:rsid w:val="00EB5580"/>
    <w:rsid w:val="00EB571F"/>
    <w:rsid w:val="00EC319A"/>
    <w:rsid w:val="00EC7295"/>
    <w:rsid w:val="00EC7503"/>
    <w:rsid w:val="00EC7E41"/>
    <w:rsid w:val="00ED2E8C"/>
    <w:rsid w:val="00ED334C"/>
    <w:rsid w:val="00ED3BFF"/>
    <w:rsid w:val="00EE1B27"/>
    <w:rsid w:val="00EE44D1"/>
    <w:rsid w:val="00EE5070"/>
    <w:rsid w:val="00EE5327"/>
    <w:rsid w:val="00EE7359"/>
    <w:rsid w:val="00EE7A5B"/>
    <w:rsid w:val="00EE7F6B"/>
    <w:rsid w:val="00EF303A"/>
    <w:rsid w:val="00EF32A5"/>
    <w:rsid w:val="00EF45A9"/>
    <w:rsid w:val="00EF50B7"/>
    <w:rsid w:val="00EF5416"/>
    <w:rsid w:val="00F02DCD"/>
    <w:rsid w:val="00F06626"/>
    <w:rsid w:val="00F07573"/>
    <w:rsid w:val="00F0762B"/>
    <w:rsid w:val="00F16067"/>
    <w:rsid w:val="00F170B5"/>
    <w:rsid w:val="00F20637"/>
    <w:rsid w:val="00F24BAC"/>
    <w:rsid w:val="00F25540"/>
    <w:rsid w:val="00F26B36"/>
    <w:rsid w:val="00F271E1"/>
    <w:rsid w:val="00F309B1"/>
    <w:rsid w:val="00F30B41"/>
    <w:rsid w:val="00F31DF3"/>
    <w:rsid w:val="00F34B34"/>
    <w:rsid w:val="00F358F7"/>
    <w:rsid w:val="00F41BB1"/>
    <w:rsid w:val="00F44C8E"/>
    <w:rsid w:val="00F47DCD"/>
    <w:rsid w:val="00F52953"/>
    <w:rsid w:val="00F53CED"/>
    <w:rsid w:val="00F570A0"/>
    <w:rsid w:val="00F646EB"/>
    <w:rsid w:val="00F65C35"/>
    <w:rsid w:val="00F672F6"/>
    <w:rsid w:val="00F70643"/>
    <w:rsid w:val="00F7343F"/>
    <w:rsid w:val="00F7650B"/>
    <w:rsid w:val="00F779C0"/>
    <w:rsid w:val="00F805B0"/>
    <w:rsid w:val="00F833A1"/>
    <w:rsid w:val="00F83578"/>
    <w:rsid w:val="00F83D13"/>
    <w:rsid w:val="00F84BB8"/>
    <w:rsid w:val="00F84EAD"/>
    <w:rsid w:val="00F8655F"/>
    <w:rsid w:val="00F86F37"/>
    <w:rsid w:val="00F87741"/>
    <w:rsid w:val="00F93C1D"/>
    <w:rsid w:val="00F9712F"/>
    <w:rsid w:val="00F9791C"/>
    <w:rsid w:val="00FA013E"/>
    <w:rsid w:val="00FA07E0"/>
    <w:rsid w:val="00FA1401"/>
    <w:rsid w:val="00FA310E"/>
    <w:rsid w:val="00FA3BBF"/>
    <w:rsid w:val="00FB15D1"/>
    <w:rsid w:val="00FC3C00"/>
    <w:rsid w:val="00FC4F77"/>
    <w:rsid w:val="00FC75CC"/>
    <w:rsid w:val="00FD098F"/>
    <w:rsid w:val="00FD0B12"/>
    <w:rsid w:val="00FD33B0"/>
    <w:rsid w:val="00FD3562"/>
    <w:rsid w:val="00FD5FE3"/>
    <w:rsid w:val="00FD7B62"/>
    <w:rsid w:val="00FE2347"/>
    <w:rsid w:val="00FE3BBF"/>
    <w:rsid w:val="00FE5C61"/>
    <w:rsid w:val="00FE60F6"/>
    <w:rsid w:val="00FE78F7"/>
    <w:rsid w:val="00FF1788"/>
    <w:rsid w:val="00FF1919"/>
    <w:rsid w:val="00FF302E"/>
    <w:rsid w:val="00FF4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4249"/>
    <w:rPr>
      <w:rFonts w:ascii="Times New Roman" w:eastAsia="Times New Roman" w:hAnsi="Times New Roman"/>
      <w:sz w:val="24"/>
      <w:szCs w:val="24"/>
    </w:rPr>
  </w:style>
  <w:style w:type="paragraph" w:styleId="Heading1">
    <w:name w:val="heading 1"/>
    <w:basedOn w:val="Normal"/>
    <w:next w:val="Normal"/>
    <w:link w:val="Heading1Char"/>
    <w:uiPriority w:val="99"/>
    <w:qFormat/>
    <w:rsid w:val="00740D76"/>
    <w:pPr>
      <w:keepNext/>
      <w:keepLines/>
      <w:numPr>
        <w:numId w:val="1"/>
      </w:numPr>
      <w:spacing w:before="240" w:after="120" w:line="276" w:lineRule="auto"/>
      <w:jc w:val="center"/>
      <w:outlineLvl w:val="0"/>
    </w:pPr>
    <w:rPr>
      <w:b/>
      <w:bCs/>
    </w:rPr>
  </w:style>
  <w:style w:type="paragraph" w:styleId="Heading2">
    <w:name w:val="heading 2"/>
    <w:basedOn w:val="Normal"/>
    <w:next w:val="Normal"/>
    <w:link w:val="Heading2Char"/>
    <w:uiPriority w:val="99"/>
    <w:qFormat/>
    <w:rsid w:val="00740D76"/>
    <w:pPr>
      <w:numPr>
        <w:ilvl w:val="1"/>
        <w:numId w:val="1"/>
      </w:numPr>
      <w:spacing w:before="120" w:after="120" w:line="276" w:lineRule="auto"/>
      <w:ind w:firstLine="482"/>
      <w:jc w:val="both"/>
      <w:outlineLvl w:val="1"/>
    </w:pPr>
    <w:rPr>
      <w:sz w:val="22"/>
      <w:szCs w:val="22"/>
    </w:rPr>
  </w:style>
  <w:style w:type="paragraph" w:styleId="Heading3">
    <w:name w:val="heading 3"/>
    <w:basedOn w:val="Normal"/>
    <w:next w:val="Normal"/>
    <w:link w:val="Heading3Char"/>
    <w:uiPriority w:val="99"/>
    <w:qFormat/>
    <w:rsid w:val="00740D76"/>
    <w:pPr>
      <w:numPr>
        <w:ilvl w:val="2"/>
        <w:numId w:val="1"/>
      </w:numPr>
      <w:spacing w:before="120" w:after="120" w:line="276" w:lineRule="auto"/>
      <w:ind w:firstLine="482"/>
      <w:jc w:val="both"/>
      <w:outlineLvl w:val="2"/>
    </w:pPr>
    <w:rPr>
      <w:sz w:val="22"/>
      <w:szCs w:val="22"/>
    </w:rPr>
  </w:style>
  <w:style w:type="paragraph" w:styleId="Heading4">
    <w:name w:val="heading 4"/>
    <w:basedOn w:val="Normal"/>
    <w:next w:val="Normal"/>
    <w:link w:val="Heading4Char"/>
    <w:uiPriority w:val="99"/>
    <w:qFormat/>
    <w:rsid w:val="00740D76"/>
    <w:pPr>
      <w:numPr>
        <w:ilvl w:val="3"/>
        <w:numId w:val="1"/>
      </w:numPr>
      <w:spacing w:before="120" w:after="120" w:line="276" w:lineRule="auto"/>
      <w:ind w:firstLine="482"/>
      <w:jc w:val="both"/>
      <w:outlineLvl w:val="3"/>
    </w:pPr>
    <w:rPr>
      <w:sz w:val="22"/>
      <w:szCs w:val="22"/>
    </w:rPr>
  </w:style>
  <w:style w:type="paragraph" w:styleId="Heading5">
    <w:name w:val="heading 5"/>
    <w:basedOn w:val="Normal"/>
    <w:next w:val="Normal"/>
    <w:link w:val="Heading5Char"/>
    <w:uiPriority w:val="99"/>
    <w:qFormat/>
    <w:rsid w:val="00740D76"/>
    <w:pPr>
      <w:keepNext/>
      <w:keepLines/>
      <w:numPr>
        <w:ilvl w:val="4"/>
        <w:numId w:val="1"/>
      </w:numPr>
      <w:spacing w:before="200" w:line="276" w:lineRule="auto"/>
      <w:ind w:firstLine="482"/>
      <w:jc w:val="both"/>
      <w:outlineLvl w:val="4"/>
    </w:pPr>
    <w:rPr>
      <w:sz w:val="22"/>
      <w:szCs w:val="22"/>
    </w:rPr>
  </w:style>
  <w:style w:type="paragraph" w:styleId="Heading6">
    <w:name w:val="heading 6"/>
    <w:basedOn w:val="Normal"/>
    <w:next w:val="Normal"/>
    <w:link w:val="Heading6Char"/>
    <w:uiPriority w:val="99"/>
    <w:qFormat/>
    <w:rsid w:val="00740D76"/>
    <w:pPr>
      <w:keepNext/>
      <w:keepLines/>
      <w:numPr>
        <w:ilvl w:val="5"/>
        <w:numId w:val="1"/>
      </w:numPr>
      <w:spacing w:before="200" w:line="276" w:lineRule="auto"/>
      <w:ind w:firstLine="482"/>
      <w:jc w:val="both"/>
      <w:outlineLvl w:val="5"/>
    </w:pPr>
    <w:rPr>
      <w:i/>
      <w:iCs/>
      <w:color w:val="243F60"/>
      <w:sz w:val="22"/>
      <w:szCs w:val="22"/>
    </w:rPr>
  </w:style>
  <w:style w:type="paragraph" w:styleId="Heading7">
    <w:name w:val="heading 7"/>
    <w:basedOn w:val="Normal"/>
    <w:next w:val="Normal"/>
    <w:link w:val="Heading7Char"/>
    <w:uiPriority w:val="99"/>
    <w:qFormat/>
    <w:rsid w:val="00740D76"/>
    <w:pPr>
      <w:keepNext/>
      <w:keepLines/>
      <w:numPr>
        <w:ilvl w:val="6"/>
        <w:numId w:val="1"/>
      </w:numPr>
      <w:spacing w:before="200" w:line="276" w:lineRule="auto"/>
      <w:ind w:firstLine="482"/>
      <w:jc w:val="both"/>
      <w:outlineLvl w:val="6"/>
    </w:pPr>
    <w:rPr>
      <w:i/>
      <w:iCs/>
      <w:color w:val="404040"/>
      <w:sz w:val="22"/>
      <w:szCs w:val="22"/>
    </w:rPr>
  </w:style>
  <w:style w:type="paragraph" w:styleId="Heading8">
    <w:name w:val="heading 8"/>
    <w:basedOn w:val="Normal"/>
    <w:next w:val="Normal"/>
    <w:link w:val="Heading8Char"/>
    <w:uiPriority w:val="99"/>
    <w:qFormat/>
    <w:rsid w:val="00740D76"/>
    <w:pPr>
      <w:keepNext/>
      <w:keepLines/>
      <w:numPr>
        <w:ilvl w:val="7"/>
        <w:numId w:val="1"/>
      </w:numPr>
      <w:spacing w:before="200" w:line="276" w:lineRule="auto"/>
      <w:ind w:firstLine="482"/>
      <w:jc w:val="both"/>
      <w:outlineLvl w:val="7"/>
    </w:pPr>
    <w:rPr>
      <w:color w:val="4F81BD"/>
      <w:sz w:val="22"/>
      <w:szCs w:val="22"/>
    </w:rPr>
  </w:style>
  <w:style w:type="paragraph" w:styleId="Heading9">
    <w:name w:val="heading 9"/>
    <w:basedOn w:val="Normal"/>
    <w:next w:val="Normal"/>
    <w:link w:val="Heading9Char"/>
    <w:uiPriority w:val="99"/>
    <w:qFormat/>
    <w:rsid w:val="00740D76"/>
    <w:pPr>
      <w:keepNext/>
      <w:keepLines/>
      <w:numPr>
        <w:ilvl w:val="8"/>
        <w:numId w:val="1"/>
      </w:numPr>
      <w:spacing w:before="200" w:line="276" w:lineRule="auto"/>
      <w:ind w:firstLine="482"/>
      <w:jc w:val="both"/>
      <w:outlineLvl w:val="8"/>
    </w:pPr>
    <w:rPr>
      <w:i/>
      <w:iCs/>
      <w:color w:val="40404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D76"/>
    <w:rPr>
      <w:rFonts w:ascii="Times New Roman" w:hAnsi="Times New Roman" w:cs="Times New Roman"/>
      <w:b/>
      <w:bCs/>
      <w:sz w:val="28"/>
      <w:szCs w:val="28"/>
      <w:lang w:eastAsia="ru-RU"/>
    </w:rPr>
  </w:style>
  <w:style w:type="character" w:customStyle="1" w:styleId="Heading2Char">
    <w:name w:val="Heading 2 Char"/>
    <w:basedOn w:val="DefaultParagraphFont"/>
    <w:link w:val="Heading2"/>
    <w:uiPriority w:val="99"/>
    <w:locked/>
    <w:rsid w:val="00740D76"/>
    <w:rPr>
      <w:rFonts w:ascii="Times New Roman" w:hAnsi="Times New Roman" w:cs="Times New Roman"/>
      <w:sz w:val="26"/>
      <w:szCs w:val="26"/>
      <w:lang w:eastAsia="ru-RU"/>
    </w:rPr>
  </w:style>
  <w:style w:type="character" w:customStyle="1" w:styleId="Heading3Char">
    <w:name w:val="Heading 3 Char"/>
    <w:basedOn w:val="DefaultParagraphFont"/>
    <w:link w:val="Heading3"/>
    <w:uiPriority w:val="99"/>
    <w:locked/>
    <w:rsid w:val="00740D76"/>
    <w:rPr>
      <w:rFonts w:ascii="Times New Roman" w:hAnsi="Times New Roman" w:cs="Times New Roman"/>
      <w:lang w:eastAsia="ru-RU"/>
    </w:rPr>
  </w:style>
  <w:style w:type="character" w:customStyle="1" w:styleId="Heading4Char">
    <w:name w:val="Heading 4 Char"/>
    <w:basedOn w:val="DefaultParagraphFont"/>
    <w:link w:val="Heading4"/>
    <w:uiPriority w:val="99"/>
    <w:locked/>
    <w:rsid w:val="00740D76"/>
    <w:rPr>
      <w:rFonts w:ascii="Times New Roman" w:hAnsi="Times New Roman" w:cs="Times New Roman"/>
      <w:lang w:eastAsia="ru-RU"/>
    </w:rPr>
  </w:style>
  <w:style w:type="character" w:customStyle="1" w:styleId="Heading5Char">
    <w:name w:val="Heading 5 Char"/>
    <w:basedOn w:val="DefaultParagraphFont"/>
    <w:link w:val="Heading5"/>
    <w:uiPriority w:val="99"/>
    <w:locked/>
    <w:rsid w:val="00740D76"/>
    <w:rPr>
      <w:rFonts w:ascii="Times New Roman" w:hAnsi="Times New Roman" w:cs="Times New Roman"/>
      <w:lang w:eastAsia="ru-RU"/>
    </w:rPr>
  </w:style>
  <w:style w:type="character" w:customStyle="1" w:styleId="Heading6Char">
    <w:name w:val="Heading 6 Char"/>
    <w:basedOn w:val="DefaultParagraphFont"/>
    <w:link w:val="Heading6"/>
    <w:uiPriority w:val="99"/>
    <w:locked/>
    <w:rsid w:val="00740D76"/>
    <w:rPr>
      <w:rFonts w:ascii="Times New Roman" w:hAnsi="Times New Roman" w:cs="Times New Roman"/>
      <w:i/>
      <w:iCs/>
      <w:color w:val="243F60"/>
      <w:lang w:eastAsia="ru-RU"/>
    </w:rPr>
  </w:style>
  <w:style w:type="character" w:customStyle="1" w:styleId="Heading7Char">
    <w:name w:val="Heading 7 Char"/>
    <w:basedOn w:val="DefaultParagraphFont"/>
    <w:link w:val="Heading7"/>
    <w:uiPriority w:val="99"/>
    <w:locked/>
    <w:rsid w:val="00740D76"/>
    <w:rPr>
      <w:rFonts w:ascii="Times New Roman" w:hAnsi="Times New Roman" w:cs="Times New Roman"/>
      <w:i/>
      <w:iCs/>
      <w:color w:val="404040"/>
      <w:lang w:eastAsia="ru-RU"/>
    </w:rPr>
  </w:style>
  <w:style w:type="character" w:customStyle="1" w:styleId="Heading8Char">
    <w:name w:val="Heading 8 Char"/>
    <w:basedOn w:val="DefaultParagraphFont"/>
    <w:link w:val="Heading8"/>
    <w:uiPriority w:val="99"/>
    <w:locked/>
    <w:rsid w:val="00740D76"/>
    <w:rPr>
      <w:rFonts w:ascii="Times New Roman" w:hAnsi="Times New Roman" w:cs="Times New Roman"/>
      <w:color w:val="4F81BD"/>
      <w:sz w:val="20"/>
      <w:szCs w:val="20"/>
      <w:lang w:eastAsia="ru-RU"/>
    </w:rPr>
  </w:style>
  <w:style w:type="character" w:customStyle="1" w:styleId="Heading9Char">
    <w:name w:val="Heading 9 Char"/>
    <w:basedOn w:val="DefaultParagraphFont"/>
    <w:link w:val="Heading9"/>
    <w:uiPriority w:val="99"/>
    <w:locked/>
    <w:rsid w:val="00740D76"/>
    <w:rPr>
      <w:rFonts w:ascii="Times New Roman" w:hAnsi="Times New Roman" w:cs="Times New Roman"/>
      <w:i/>
      <w:iCs/>
      <w:color w:val="404040"/>
      <w:sz w:val="20"/>
      <w:szCs w:val="20"/>
      <w:lang w:eastAsia="ru-RU"/>
    </w:rPr>
  </w:style>
  <w:style w:type="paragraph" w:customStyle="1" w:styleId="ConsPlusNormal">
    <w:name w:val="ConsPlusNormal"/>
    <w:uiPriority w:val="99"/>
    <w:rsid w:val="00E5374E"/>
    <w:pPr>
      <w:widowControl w:val="0"/>
      <w:autoSpaceDE w:val="0"/>
      <w:autoSpaceDN w:val="0"/>
    </w:pPr>
    <w:rPr>
      <w:rFonts w:eastAsia="Times New Roman" w:cs="Calibri"/>
    </w:rPr>
  </w:style>
  <w:style w:type="paragraph" w:customStyle="1" w:styleId="ConsPlusNonformat">
    <w:name w:val="ConsPlusNonformat"/>
    <w:uiPriority w:val="99"/>
    <w:rsid w:val="00E5374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5374E"/>
    <w:pPr>
      <w:widowControl w:val="0"/>
      <w:autoSpaceDE w:val="0"/>
      <w:autoSpaceDN w:val="0"/>
    </w:pPr>
    <w:rPr>
      <w:rFonts w:eastAsia="Times New Roman" w:cs="Calibri"/>
      <w:b/>
      <w:bCs/>
    </w:rPr>
  </w:style>
  <w:style w:type="paragraph" w:customStyle="1" w:styleId="ConsPlusCell">
    <w:name w:val="ConsPlusCell"/>
    <w:uiPriority w:val="99"/>
    <w:rsid w:val="00E5374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5374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E5374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5374E"/>
    <w:pPr>
      <w:widowControl w:val="0"/>
      <w:autoSpaceDE w:val="0"/>
      <w:autoSpaceDN w:val="0"/>
    </w:pPr>
    <w:rPr>
      <w:rFonts w:ascii="Tahoma" w:eastAsia="Times New Roman" w:hAnsi="Tahoma" w:cs="Tahoma"/>
      <w:sz w:val="26"/>
      <w:szCs w:val="26"/>
    </w:rPr>
  </w:style>
  <w:style w:type="paragraph" w:styleId="BalloonText">
    <w:name w:val="Balloon Text"/>
    <w:basedOn w:val="Normal"/>
    <w:link w:val="BalloonTextChar"/>
    <w:uiPriority w:val="99"/>
    <w:semiHidden/>
    <w:rsid w:val="008305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052B"/>
    <w:rPr>
      <w:rFonts w:ascii="Tahoma" w:hAnsi="Tahoma" w:cs="Tahoma"/>
      <w:sz w:val="16"/>
      <w:szCs w:val="16"/>
      <w:lang w:eastAsia="ru-RU"/>
    </w:rPr>
  </w:style>
  <w:style w:type="paragraph" w:styleId="Header">
    <w:name w:val="header"/>
    <w:basedOn w:val="Normal"/>
    <w:link w:val="HeaderChar"/>
    <w:uiPriority w:val="99"/>
    <w:rsid w:val="008735F5"/>
    <w:pPr>
      <w:tabs>
        <w:tab w:val="center" w:pos="4677"/>
        <w:tab w:val="right" w:pos="9355"/>
      </w:tabs>
    </w:pPr>
  </w:style>
  <w:style w:type="character" w:customStyle="1" w:styleId="HeaderChar">
    <w:name w:val="Header Char"/>
    <w:basedOn w:val="DefaultParagraphFont"/>
    <w:link w:val="Header"/>
    <w:uiPriority w:val="99"/>
    <w:locked/>
    <w:rsid w:val="008735F5"/>
    <w:rPr>
      <w:rFonts w:ascii="Times New Roman" w:hAnsi="Times New Roman" w:cs="Times New Roman"/>
      <w:sz w:val="24"/>
      <w:szCs w:val="24"/>
      <w:lang w:eastAsia="ru-RU"/>
    </w:rPr>
  </w:style>
  <w:style w:type="paragraph" w:styleId="Footer">
    <w:name w:val="footer"/>
    <w:basedOn w:val="Normal"/>
    <w:link w:val="FooterChar"/>
    <w:uiPriority w:val="99"/>
    <w:rsid w:val="008735F5"/>
    <w:pPr>
      <w:tabs>
        <w:tab w:val="center" w:pos="4677"/>
        <w:tab w:val="right" w:pos="9355"/>
      </w:tabs>
    </w:pPr>
  </w:style>
  <w:style w:type="character" w:customStyle="1" w:styleId="FooterChar">
    <w:name w:val="Footer Char"/>
    <w:basedOn w:val="DefaultParagraphFont"/>
    <w:link w:val="Footer"/>
    <w:uiPriority w:val="99"/>
    <w:locked/>
    <w:rsid w:val="008735F5"/>
    <w:rPr>
      <w:rFonts w:ascii="Times New Roman" w:hAnsi="Times New Roman" w:cs="Times New Roman"/>
      <w:sz w:val="24"/>
      <w:szCs w:val="24"/>
      <w:lang w:eastAsia="ru-RU"/>
    </w:rPr>
  </w:style>
  <w:style w:type="paragraph" w:styleId="ListParagraph">
    <w:name w:val="List Paragraph"/>
    <w:basedOn w:val="Normal"/>
    <w:uiPriority w:val="99"/>
    <w:qFormat/>
    <w:rsid w:val="00740D76"/>
    <w:pPr>
      <w:spacing w:before="120" w:after="120" w:line="276" w:lineRule="auto"/>
      <w:ind w:firstLine="482"/>
    </w:pPr>
    <w:rPr>
      <w:sz w:val="22"/>
      <w:szCs w:val="22"/>
    </w:rPr>
  </w:style>
  <w:style w:type="character" w:styleId="Hyperlink">
    <w:name w:val="Hyperlink"/>
    <w:basedOn w:val="DefaultParagraphFont"/>
    <w:uiPriority w:val="99"/>
    <w:rsid w:val="00740D76"/>
    <w:rPr>
      <w:color w:val="0000FF"/>
      <w:u w:val="single"/>
    </w:rPr>
  </w:style>
  <w:style w:type="paragraph" w:styleId="NoSpacing">
    <w:name w:val="No Spacing"/>
    <w:uiPriority w:val="99"/>
    <w:qFormat/>
    <w:rsid w:val="007379FF"/>
    <w:rPr>
      <w:rFonts w:cs="Calibri"/>
      <w:lang w:eastAsia="en-US"/>
    </w:rPr>
  </w:style>
  <w:style w:type="paragraph" w:customStyle="1" w:styleId="Normalunindented">
    <w:name w:val="Normal unindented"/>
    <w:aliases w:val="Обычный Без отступа"/>
    <w:uiPriority w:val="99"/>
    <w:rsid w:val="0086166E"/>
    <w:pPr>
      <w:spacing w:before="120" w:after="120" w:line="276" w:lineRule="auto"/>
      <w:jc w:val="both"/>
    </w:pPr>
    <w:rPr>
      <w:rFonts w:ascii="Times New Roman" w:eastAsia="Times New Roman" w:hAnsi="Times New Roman"/>
    </w:rPr>
  </w:style>
  <w:style w:type="paragraph" w:styleId="Title">
    <w:name w:val="Title"/>
    <w:aliases w:val="Текст сноски Знак"/>
    <w:basedOn w:val="Normal"/>
    <w:next w:val="Normal"/>
    <w:link w:val="TitleChar"/>
    <w:uiPriority w:val="99"/>
    <w:qFormat/>
    <w:rsid w:val="0086166E"/>
    <w:pPr>
      <w:keepNext/>
      <w:keepLines/>
      <w:spacing w:before="120" w:after="300"/>
      <w:jc w:val="center"/>
      <w:outlineLvl w:val="0"/>
    </w:pPr>
    <w:rPr>
      <w:b/>
      <w:bCs/>
      <w:spacing w:val="5"/>
      <w:kern w:val="28"/>
      <w:sz w:val="28"/>
      <w:szCs w:val="28"/>
    </w:rPr>
  </w:style>
  <w:style w:type="character" w:customStyle="1" w:styleId="TitleChar">
    <w:name w:val="Title Char"/>
    <w:aliases w:val="Текст сноски Знак Char"/>
    <w:basedOn w:val="DefaultParagraphFont"/>
    <w:link w:val="Title"/>
    <w:uiPriority w:val="99"/>
    <w:locked/>
    <w:rsid w:val="0086166E"/>
    <w:rPr>
      <w:rFonts w:ascii="Times New Roman" w:hAnsi="Times New Roman" w:cs="Times New Roman"/>
      <w:b/>
      <w:bCs/>
      <w:spacing w:val="5"/>
      <w:kern w:val="28"/>
      <w:sz w:val="52"/>
      <w:szCs w:val="52"/>
      <w:lang w:eastAsia="ru-RU"/>
    </w:rPr>
  </w:style>
  <w:style w:type="paragraph" w:customStyle="1" w:styleId="Default">
    <w:name w:val="Default"/>
    <w:uiPriority w:val="99"/>
    <w:rsid w:val="00A43941"/>
    <w:pPr>
      <w:autoSpaceDE w:val="0"/>
      <w:autoSpaceDN w:val="0"/>
      <w:adjustRightInd w:val="0"/>
    </w:pPr>
    <w:rPr>
      <w:rFonts w:ascii="Times New Roman" w:hAnsi="Times New Roman"/>
      <w:color w:val="000000"/>
      <w:sz w:val="24"/>
      <w:szCs w:val="24"/>
      <w:lang w:eastAsia="en-US"/>
    </w:rPr>
  </w:style>
  <w:style w:type="character" w:customStyle="1" w:styleId="a">
    <w:name w:val="Другое_"/>
    <w:basedOn w:val="DefaultParagraphFont"/>
    <w:link w:val="a0"/>
    <w:uiPriority w:val="99"/>
    <w:locked/>
    <w:rsid w:val="00BF2B3A"/>
    <w:rPr>
      <w:rFonts w:ascii="Times New Roman" w:hAnsi="Times New Roman" w:cs="Times New Roman"/>
    </w:rPr>
  </w:style>
  <w:style w:type="character" w:customStyle="1" w:styleId="1">
    <w:name w:val="Заголовок №1_"/>
    <w:basedOn w:val="DefaultParagraphFont"/>
    <w:link w:val="10"/>
    <w:uiPriority w:val="99"/>
    <w:locked/>
    <w:rsid w:val="00BF2B3A"/>
    <w:rPr>
      <w:rFonts w:ascii="Calibri" w:hAnsi="Calibri" w:cs="Calibri"/>
      <w:sz w:val="28"/>
      <w:szCs w:val="28"/>
    </w:rPr>
  </w:style>
  <w:style w:type="paragraph" w:customStyle="1" w:styleId="a0">
    <w:name w:val="Другое"/>
    <w:basedOn w:val="Normal"/>
    <w:link w:val="a"/>
    <w:uiPriority w:val="99"/>
    <w:rsid w:val="00BF2B3A"/>
    <w:pPr>
      <w:widowControl w:val="0"/>
    </w:pPr>
    <w:rPr>
      <w:sz w:val="22"/>
      <w:szCs w:val="22"/>
      <w:lang w:eastAsia="en-US"/>
    </w:rPr>
  </w:style>
  <w:style w:type="paragraph" w:customStyle="1" w:styleId="10">
    <w:name w:val="Заголовок №1"/>
    <w:basedOn w:val="Normal"/>
    <w:link w:val="1"/>
    <w:uiPriority w:val="99"/>
    <w:rsid w:val="00BF2B3A"/>
    <w:pPr>
      <w:widowControl w:val="0"/>
      <w:spacing w:after="240" w:line="228" w:lineRule="auto"/>
      <w:jc w:val="center"/>
      <w:outlineLvl w:val="0"/>
    </w:pPr>
    <w:rPr>
      <w:rFonts w:ascii="Calibri" w:eastAsia="Calibri" w:hAnsi="Calibri" w:cs="Calibri"/>
      <w:sz w:val="28"/>
      <w:szCs w:val="28"/>
      <w:lang w:eastAsia="en-US"/>
    </w:rPr>
  </w:style>
  <w:style w:type="character" w:customStyle="1" w:styleId="a1">
    <w:name w:val="Основной текст_"/>
    <w:basedOn w:val="DefaultParagraphFont"/>
    <w:link w:val="11"/>
    <w:uiPriority w:val="99"/>
    <w:locked/>
    <w:rsid w:val="00AF7184"/>
    <w:rPr>
      <w:rFonts w:ascii="Times New Roman" w:hAnsi="Times New Roman" w:cs="Times New Roman"/>
    </w:rPr>
  </w:style>
  <w:style w:type="character" w:customStyle="1" w:styleId="2">
    <w:name w:val="Основной текст (2)_"/>
    <w:basedOn w:val="DefaultParagraphFont"/>
    <w:link w:val="20"/>
    <w:uiPriority w:val="99"/>
    <w:locked/>
    <w:rsid w:val="00AF7184"/>
    <w:rPr>
      <w:rFonts w:ascii="Times New Roman" w:hAnsi="Times New Roman" w:cs="Times New Roman"/>
      <w:b/>
      <w:bCs/>
      <w:sz w:val="20"/>
      <w:szCs w:val="20"/>
    </w:rPr>
  </w:style>
  <w:style w:type="paragraph" w:customStyle="1" w:styleId="11">
    <w:name w:val="Основной текст1"/>
    <w:basedOn w:val="Normal"/>
    <w:link w:val="a1"/>
    <w:uiPriority w:val="99"/>
    <w:rsid w:val="00AF7184"/>
    <w:pPr>
      <w:widowControl w:val="0"/>
    </w:pPr>
    <w:rPr>
      <w:sz w:val="22"/>
      <w:szCs w:val="22"/>
      <w:lang w:eastAsia="en-US"/>
    </w:rPr>
  </w:style>
  <w:style w:type="paragraph" w:customStyle="1" w:styleId="20">
    <w:name w:val="Основной текст (2)"/>
    <w:basedOn w:val="Normal"/>
    <w:link w:val="2"/>
    <w:uiPriority w:val="99"/>
    <w:rsid w:val="00AF7184"/>
    <w:pPr>
      <w:widowControl w:val="0"/>
      <w:spacing w:line="288" w:lineRule="auto"/>
    </w:pPr>
    <w:rPr>
      <w:b/>
      <w:bCs/>
      <w:sz w:val="20"/>
      <w:szCs w:val="20"/>
      <w:lang w:eastAsia="en-US"/>
    </w:rPr>
  </w:style>
  <w:style w:type="character" w:customStyle="1" w:styleId="blk">
    <w:name w:val="blk"/>
    <w:basedOn w:val="DefaultParagraphFont"/>
    <w:uiPriority w:val="99"/>
    <w:rsid w:val="000E0CA1"/>
  </w:style>
  <w:style w:type="character" w:customStyle="1" w:styleId="nobr">
    <w:name w:val="nobr"/>
    <w:basedOn w:val="DefaultParagraphFont"/>
    <w:uiPriority w:val="99"/>
    <w:rsid w:val="000E0CA1"/>
  </w:style>
  <w:style w:type="paragraph" w:styleId="NormalWeb">
    <w:name w:val="Normal (Web)"/>
    <w:basedOn w:val="Normal"/>
    <w:uiPriority w:val="99"/>
    <w:rsid w:val="00E82C19"/>
    <w:pPr>
      <w:spacing w:before="100" w:beforeAutospacing="1" w:after="100" w:afterAutospacing="1"/>
    </w:pPr>
  </w:style>
  <w:style w:type="character" w:styleId="Strong">
    <w:name w:val="Strong"/>
    <w:basedOn w:val="DefaultParagraphFont"/>
    <w:uiPriority w:val="99"/>
    <w:qFormat/>
    <w:rsid w:val="00E82C19"/>
    <w:rPr>
      <w:b/>
      <w:bCs/>
    </w:rPr>
  </w:style>
  <w:style w:type="table" w:styleId="TableGrid">
    <w:name w:val="Table Grid"/>
    <w:basedOn w:val="TableNormal"/>
    <w:uiPriority w:val="99"/>
    <w:rsid w:val="00DA2C3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81284"/>
    <w:pPr>
      <w:widowControl w:val="0"/>
      <w:autoSpaceDE w:val="0"/>
      <w:autoSpaceDN w:val="0"/>
    </w:pPr>
    <w:rPr>
      <w:sz w:val="25"/>
      <w:szCs w:val="25"/>
      <w:lang w:eastAsia="en-US"/>
    </w:rPr>
  </w:style>
  <w:style w:type="character" w:customStyle="1" w:styleId="BodyTextChar">
    <w:name w:val="Body Text Char"/>
    <w:basedOn w:val="DefaultParagraphFont"/>
    <w:link w:val="BodyText"/>
    <w:uiPriority w:val="99"/>
    <w:locked/>
    <w:rsid w:val="00581284"/>
    <w:rPr>
      <w:rFonts w:ascii="Times New Roman" w:hAnsi="Times New Roman" w:cs="Times New Roman"/>
      <w:sz w:val="25"/>
      <w:szCs w:val="25"/>
    </w:rPr>
  </w:style>
  <w:style w:type="paragraph" w:customStyle="1" w:styleId="header-listtarget">
    <w:name w:val="header-listtarget"/>
    <w:basedOn w:val="Normal"/>
    <w:uiPriority w:val="99"/>
    <w:rsid w:val="00231971"/>
    <w:pPr>
      <w:shd w:val="clear" w:color="auto" w:fill="E66E5A"/>
      <w:spacing w:before="100" w:beforeAutospacing="1" w:after="100" w:afterAutospacing="1"/>
    </w:pPr>
    <w:rPr>
      <w:rFonts w:ascii="Arial" w:hAnsi="Arial" w:cs="Arial"/>
      <w:sz w:val="22"/>
      <w:szCs w:val="22"/>
    </w:rPr>
  </w:style>
  <w:style w:type="character" w:customStyle="1" w:styleId="lspace">
    <w:name w:val="lspace"/>
    <w:basedOn w:val="DefaultParagraphFont"/>
    <w:uiPriority w:val="99"/>
    <w:rsid w:val="00231971"/>
    <w:rPr>
      <w:color w:val="auto"/>
    </w:rPr>
  </w:style>
  <w:style w:type="character" w:customStyle="1" w:styleId="small">
    <w:name w:val="small"/>
    <w:basedOn w:val="DefaultParagraphFont"/>
    <w:uiPriority w:val="99"/>
    <w:rsid w:val="00231971"/>
    <w:rPr>
      <w:sz w:val="16"/>
      <w:szCs w:val="16"/>
    </w:rPr>
  </w:style>
  <w:style w:type="character" w:customStyle="1" w:styleId="fill">
    <w:name w:val="fill"/>
    <w:basedOn w:val="DefaultParagraphFont"/>
    <w:uiPriority w:val="99"/>
    <w:rsid w:val="00231971"/>
    <w:rPr>
      <w:b/>
      <w:bCs/>
      <w:i/>
      <w:iCs/>
      <w:color w:val="FF0000"/>
    </w:rPr>
  </w:style>
  <w:style w:type="character" w:customStyle="1" w:styleId="enp">
    <w:name w:val="enp"/>
    <w:basedOn w:val="DefaultParagraphFont"/>
    <w:uiPriority w:val="99"/>
    <w:rsid w:val="00231971"/>
    <w:rPr>
      <w:color w:val="auto"/>
    </w:rPr>
  </w:style>
  <w:style w:type="character" w:customStyle="1" w:styleId="kdkss">
    <w:name w:val="kdkss"/>
    <w:basedOn w:val="DefaultParagraphFont"/>
    <w:uiPriority w:val="99"/>
    <w:rsid w:val="00231971"/>
    <w:rPr>
      <w:color w:val="auto"/>
    </w:rPr>
  </w:style>
  <w:style w:type="table" w:customStyle="1" w:styleId="12">
    <w:name w:val="Сетка таблицы1"/>
    <w:uiPriority w:val="99"/>
    <w:rsid w:val="0023197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31971"/>
    <w:rPr>
      <w:rFonts w:ascii="Arial" w:eastAsia="Times New Roman" w:hAnsi="Arial" w:cs="Arial"/>
      <w:sz w:val="24"/>
      <w:szCs w:val="24"/>
    </w:rPr>
  </w:style>
  <w:style w:type="paragraph" w:styleId="CommentText">
    <w:name w:val="annotation text"/>
    <w:basedOn w:val="Normal"/>
    <w:link w:val="CommentTextChar"/>
    <w:uiPriority w:val="99"/>
    <w:semiHidden/>
    <w:rsid w:val="00231971"/>
    <w:rPr>
      <w:rFonts w:ascii="Arial" w:hAnsi="Arial" w:cs="Arial"/>
      <w:sz w:val="20"/>
      <w:szCs w:val="20"/>
    </w:rPr>
  </w:style>
  <w:style w:type="character" w:customStyle="1" w:styleId="CommentTextChar">
    <w:name w:val="Comment Text Char"/>
    <w:basedOn w:val="DefaultParagraphFont"/>
    <w:link w:val="CommentText"/>
    <w:uiPriority w:val="99"/>
    <w:semiHidden/>
    <w:locked/>
    <w:rsid w:val="00231971"/>
    <w:rPr>
      <w:rFonts w:ascii="Arial" w:hAnsi="Arial" w:cs="Arial"/>
      <w:sz w:val="20"/>
      <w:szCs w:val="20"/>
      <w:lang w:eastAsia="ru-RU"/>
    </w:rPr>
  </w:style>
  <w:style w:type="character" w:styleId="CommentReference">
    <w:name w:val="annotation reference"/>
    <w:basedOn w:val="DefaultParagraphFont"/>
    <w:uiPriority w:val="99"/>
    <w:semiHidden/>
    <w:rsid w:val="00231971"/>
    <w:rPr>
      <w:sz w:val="16"/>
      <w:szCs w:val="16"/>
    </w:rPr>
  </w:style>
  <w:style w:type="paragraph" w:styleId="CommentSubject">
    <w:name w:val="annotation subject"/>
    <w:basedOn w:val="CommentText"/>
    <w:next w:val="CommentText"/>
    <w:link w:val="CommentSubjectChar"/>
    <w:uiPriority w:val="99"/>
    <w:semiHidden/>
    <w:rsid w:val="00231971"/>
    <w:rPr>
      <w:b/>
      <w:bCs/>
    </w:rPr>
  </w:style>
  <w:style w:type="character" w:customStyle="1" w:styleId="CommentSubjectChar">
    <w:name w:val="Comment Subject Char"/>
    <w:basedOn w:val="CommentTextChar"/>
    <w:link w:val="CommentSubject"/>
    <w:uiPriority w:val="99"/>
    <w:semiHidden/>
    <w:locked/>
    <w:rsid w:val="00231971"/>
    <w:rPr>
      <w:b/>
      <w:bCs/>
    </w:rPr>
  </w:style>
  <w:style w:type="character" w:customStyle="1" w:styleId="matches">
    <w:name w:val="matches"/>
    <w:basedOn w:val="DefaultParagraphFont"/>
    <w:uiPriority w:val="99"/>
    <w:rsid w:val="00231971"/>
  </w:style>
  <w:style w:type="paragraph" w:customStyle="1" w:styleId="21">
    <w:name w:val="Стиль2"/>
    <w:basedOn w:val="Normal"/>
    <w:link w:val="22"/>
    <w:uiPriority w:val="99"/>
    <w:rsid w:val="00231971"/>
    <w:pPr>
      <w:autoSpaceDE w:val="0"/>
      <w:autoSpaceDN w:val="0"/>
      <w:adjustRightInd w:val="0"/>
      <w:spacing w:line="276" w:lineRule="auto"/>
      <w:ind w:firstLine="540"/>
      <w:jc w:val="both"/>
    </w:pPr>
    <w:rPr>
      <w:rFonts w:ascii="Cambria" w:eastAsia="Calibri" w:hAnsi="Cambria" w:cs="Cambria"/>
    </w:rPr>
  </w:style>
  <w:style w:type="character" w:customStyle="1" w:styleId="22">
    <w:name w:val="Стиль2 Знак"/>
    <w:link w:val="21"/>
    <w:uiPriority w:val="99"/>
    <w:locked/>
    <w:rsid w:val="00231971"/>
    <w:rPr>
      <w:rFonts w:ascii="Cambria" w:hAnsi="Cambria" w:cs="Cambria"/>
      <w:sz w:val="24"/>
      <w:szCs w:val="24"/>
      <w:lang w:eastAsia="ru-RU"/>
    </w:rPr>
  </w:style>
  <w:style w:type="paragraph" w:styleId="Subtitle">
    <w:name w:val="Subtitle"/>
    <w:basedOn w:val="Normal"/>
    <w:next w:val="Normal"/>
    <w:link w:val="SubtitleChar"/>
    <w:uiPriority w:val="99"/>
    <w:qFormat/>
    <w:rsid w:val="00231971"/>
    <w:pPr>
      <w:spacing w:after="60"/>
      <w:jc w:val="center"/>
      <w:outlineLvl w:val="1"/>
    </w:pPr>
    <w:rPr>
      <w:rFonts w:ascii="Cambria" w:hAnsi="Cambria" w:cs="Cambria"/>
      <w:b/>
      <w:bCs/>
      <w:sz w:val="28"/>
      <w:szCs w:val="28"/>
    </w:rPr>
  </w:style>
  <w:style w:type="character" w:customStyle="1" w:styleId="SubtitleChar">
    <w:name w:val="Subtitle Char"/>
    <w:basedOn w:val="DefaultParagraphFont"/>
    <w:link w:val="Subtitle"/>
    <w:uiPriority w:val="99"/>
    <w:locked/>
    <w:rsid w:val="00231971"/>
    <w:rPr>
      <w:rFonts w:ascii="Cambria" w:hAnsi="Cambria" w:cs="Cambria"/>
      <w:b/>
      <w:bCs/>
      <w:sz w:val="24"/>
      <w:szCs w:val="24"/>
      <w:lang w:eastAsia="ru-RU"/>
    </w:rPr>
  </w:style>
  <w:style w:type="character" w:customStyle="1" w:styleId="-">
    <w:name w:val="Интернет-ссылка"/>
    <w:basedOn w:val="DefaultParagraphFont"/>
    <w:uiPriority w:val="99"/>
    <w:rsid w:val="00810ABC"/>
    <w:rPr>
      <w:color w:val="0000FF"/>
      <w:u w:val="single"/>
    </w:rPr>
  </w:style>
  <w:style w:type="character" w:customStyle="1" w:styleId="ListLabel2">
    <w:name w:val="ListLabel 2"/>
    <w:uiPriority w:val="99"/>
    <w:rsid w:val="00810ABC"/>
    <w:rPr>
      <w:b/>
      <w:bCs/>
      <w:sz w:val="18"/>
      <w:szCs w:val="18"/>
      <w:lang w:val="en-US"/>
    </w:rPr>
  </w:style>
</w:styles>
</file>

<file path=word/webSettings.xml><?xml version="1.0" encoding="utf-8"?>
<w:webSettings xmlns:r="http://schemas.openxmlformats.org/officeDocument/2006/relationships" xmlns:w="http://schemas.openxmlformats.org/wordprocessingml/2006/main">
  <w:divs>
    <w:div w:id="343437732">
      <w:marLeft w:val="0"/>
      <w:marRight w:val="0"/>
      <w:marTop w:val="0"/>
      <w:marBottom w:val="0"/>
      <w:divBdr>
        <w:top w:val="none" w:sz="0" w:space="0" w:color="auto"/>
        <w:left w:val="none" w:sz="0" w:space="0" w:color="auto"/>
        <w:bottom w:val="none" w:sz="0" w:space="0" w:color="auto"/>
        <w:right w:val="none" w:sz="0" w:space="0" w:color="auto"/>
      </w:divBdr>
    </w:div>
    <w:div w:id="343437744">
      <w:marLeft w:val="0"/>
      <w:marRight w:val="0"/>
      <w:marTop w:val="0"/>
      <w:marBottom w:val="0"/>
      <w:divBdr>
        <w:top w:val="none" w:sz="0" w:space="0" w:color="auto"/>
        <w:left w:val="none" w:sz="0" w:space="0" w:color="auto"/>
        <w:bottom w:val="none" w:sz="0" w:space="0" w:color="auto"/>
        <w:right w:val="none" w:sz="0" w:space="0" w:color="auto"/>
      </w:divBdr>
    </w:div>
    <w:div w:id="343437749">
      <w:marLeft w:val="0"/>
      <w:marRight w:val="0"/>
      <w:marTop w:val="0"/>
      <w:marBottom w:val="0"/>
      <w:divBdr>
        <w:top w:val="none" w:sz="0" w:space="0" w:color="auto"/>
        <w:left w:val="none" w:sz="0" w:space="0" w:color="auto"/>
        <w:bottom w:val="none" w:sz="0" w:space="0" w:color="auto"/>
        <w:right w:val="none" w:sz="0" w:space="0" w:color="auto"/>
      </w:divBdr>
    </w:div>
    <w:div w:id="343437754">
      <w:marLeft w:val="0"/>
      <w:marRight w:val="0"/>
      <w:marTop w:val="0"/>
      <w:marBottom w:val="0"/>
      <w:divBdr>
        <w:top w:val="none" w:sz="0" w:space="0" w:color="auto"/>
        <w:left w:val="none" w:sz="0" w:space="0" w:color="auto"/>
        <w:bottom w:val="none" w:sz="0" w:space="0" w:color="auto"/>
        <w:right w:val="none" w:sz="0" w:space="0" w:color="auto"/>
      </w:divBdr>
    </w:div>
    <w:div w:id="343437758">
      <w:marLeft w:val="0"/>
      <w:marRight w:val="0"/>
      <w:marTop w:val="0"/>
      <w:marBottom w:val="0"/>
      <w:divBdr>
        <w:top w:val="none" w:sz="0" w:space="0" w:color="auto"/>
        <w:left w:val="none" w:sz="0" w:space="0" w:color="auto"/>
        <w:bottom w:val="none" w:sz="0" w:space="0" w:color="auto"/>
        <w:right w:val="none" w:sz="0" w:space="0" w:color="auto"/>
      </w:divBdr>
    </w:div>
    <w:div w:id="343437795">
      <w:marLeft w:val="0"/>
      <w:marRight w:val="0"/>
      <w:marTop w:val="0"/>
      <w:marBottom w:val="0"/>
      <w:divBdr>
        <w:top w:val="none" w:sz="0" w:space="0" w:color="auto"/>
        <w:left w:val="none" w:sz="0" w:space="0" w:color="auto"/>
        <w:bottom w:val="none" w:sz="0" w:space="0" w:color="auto"/>
        <w:right w:val="none" w:sz="0" w:space="0" w:color="auto"/>
      </w:divBdr>
    </w:div>
    <w:div w:id="343437800">
      <w:marLeft w:val="0"/>
      <w:marRight w:val="0"/>
      <w:marTop w:val="0"/>
      <w:marBottom w:val="0"/>
      <w:divBdr>
        <w:top w:val="none" w:sz="0" w:space="0" w:color="auto"/>
        <w:left w:val="none" w:sz="0" w:space="0" w:color="auto"/>
        <w:bottom w:val="none" w:sz="0" w:space="0" w:color="auto"/>
        <w:right w:val="none" w:sz="0" w:space="0" w:color="auto"/>
      </w:divBdr>
    </w:div>
    <w:div w:id="343437802">
      <w:marLeft w:val="0"/>
      <w:marRight w:val="0"/>
      <w:marTop w:val="0"/>
      <w:marBottom w:val="0"/>
      <w:divBdr>
        <w:top w:val="none" w:sz="0" w:space="0" w:color="auto"/>
        <w:left w:val="none" w:sz="0" w:space="0" w:color="auto"/>
        <w:bottom w:val="none" w:sz="0" w:space="0" w:color="auto"/>
        <w:right w:val="none" w:sz="0" w:space="0" w:color="auto"/>
      </w:divBdr>
    </w:div>
    <w:div w:id="343437813">
      <w:marLeft w:val="0"/>
      <w:marRight w:val="0"/>
      <w:marTop w:val="0"/>
      <w:marBottom w:val="0"/>
      <w:divBdr>
        <w:top w:val="none" w:sz="0" w:space="0" w:color="auto"/>
        <w:left w:val="none" w:sz="0" w:space="0" w:color="auto"/>
        <w:bottom w:val="none" w:sz="0" w:space="0" w:color="auto"/>
        <w:right w:val="none" w:sz="0" w:space="0" w:color="auto"/>
      </w:divBdr>
    </w:div>
    <w:div w:id="343437836">
      <w:marLeft w:val="0"/>
      <w:marRight w:val="0"/>
      <w:marTop w:val="0"/>
      <w:marBottom w:val="0"/>
      <w:divBdr>
        <w:top w:val="none" w:sz="0" w:space="0" w:color="auto"/>
        <w:left w:val="none" w:sz="0" w:space="0" w:color="auto"/>
        <w:bottom w:val="none" w:sz="0" w:space="0" w:color="auto"/>
        <w:right w:val="none" w:sz="0" w:space="0" w:color="auto"/>
      </w:divBdr>
      <w:divsChild>
        <w:div w:id="343437728">
          <w:marLeft w:val="0"/>
          <w:marRight w:val="0"/>
          <w:marTop w:val="192"/>
          <w:marBottom w:val="0"/>
          <w:divBdr>
            <w:top w:val="none" w:sz="0" w:space="0" w:color="auto"/>
            <w:left w:val="none" w:sz="0" w:space="0" w:color="auto"/>
            <w:bottom w:val="none" w:sz="0" w:space="0" w:color="auto"/>
            <w:right w:val="none" w:sz="0" w:space="0" w:color="auto"/>
          </w:divBdr>
        </w:div>
        <w:div w:id="343437729">
          <w:marLeft w:val="0"/>
          <w:marRight w:val="0"/>
          <w:marTop w:val="192"/>
          <w:marBottom w:val="0"/>
          <w:divBdr>
            <w:top w:val="none" w:sz="0" w:space="0" w:color="auto"/>
            <w:left w:val="none" w:sz="0" w:space="0" w:color="auto"/>
            <w:bottom w:val="none" w:sz="0" w:space="0" w:color="auto"/>
            <w:right w:val="none" w:sz="0" w:space="0" w:color="auto"/>
          </w:divBdr>
        </w:div>
        <w:div w:id="343437730">
          <w:marLeft w:val="0"/>
          <w:marRight w:val="0"/>
          <w:marTop w:val="192"/>
          <w:marBottom w:val="0"/>
          <w:divBdr>
            <w:top w:val="none" w:sz="0" w:space="0" w:color="auto"/>
            <w:left w:val="none" w:sz="0" w:space="0" w:color="auto"/>
            <w:bottom w:val="none" w:sz="0" w:space="0" w:color="auto"/>
            <w:right w:val="none" w:sz="0" w:space="0" w:color="auto"/>
          </w:divBdr>
        </w:div>
        <w:div w:id="343437731">
          <w:marLeft w:val="0"/>
          <w:marRight w:val="0"/>
          <w:marTop w:val="192"/>
          <w:marBottom w:val="0"/>
          <w:divBdr>
            <w:top w:val="none" w:sz="0" w:space="0" w:color="auto"/>
            <w:left w:val="none" w:sz="0" w:space="0" w:color="auto"/>
            <w:bottom w:val="none" w:sz="0" w:space="0" w:color="auto"/>
            <w:right w:val="none" w:sz="0" w:space="0" w:color="auto"/>
          </w:divBdr>
        </w:div>
        <w:div w:id="343437733">
          <w:marLeft w:val="0"/>
          <w:marRight w:val="0"/>
          <w:marTop w:val="0"/>
          <w:marBottom w:val="0"/>
          <w:divBdr>
            <w:top w:val="none" w:sz="0" w:space="0" w:color="auto"/>
            <w:left w:val="none" w:sz="0" w:space="0" w:color="auto"/>
            <w:bottom w:val="none" w:sz="0" w:space="0" w:color="auto"/>
            <w:right w:val="none" w:sz="0" w:space="0" w:color="auto"/>
          </w:divBdr>
          <w:divsChild>
            <w:div w:id="343437798">
              <w:marLeft w:val="0"/>
              <w:marRight w:val="0"/>
              <w:marTop w:val="192"/>
              <w:marBottom w:val="0"/>
              <w:divBdr>
                <w:top w:val="none" w:sz="0" w:space="0" w:color="auto"/>
                <w:left w:val="none" w:sz="0" w:space="0" w:color="auto"/>
                <w:bottom w:val="none" w:sz="0" w:space="0" w:color="auto"/>
                <w:right w:val="none" w:sz="0" w:space="0" w:color="auto"/>
              </w:divBdr>
            </w:div>
          </w:divsChild>
        </w:div>
        <w:div w:id="343437734">
          <w:marLeft w:val="0"/>
          <w:marRight w:val="0"/>
          <w:marTop w:val="0"/>
          <w:marBottom w:val="0"/>
          <w:divBdr>
            <w:top w:val="none" w:sz="0" w:space="0" w:color="auto"/>
            <w:left w:val="none" w:sz="0" w:space="0" w:color="auto"/>
            <w:bottom w:val="none" w:sz="0" w:space="0" w:color="auto"/>
            <w:right w:val="none" w:sz="0" w:space="0" w:color="auto"/>
          </w:divBdr>
        </w:div>
        <w:div w:id="343437735">
          <w:marLeft w:val="0"/>
          <w:marRight w:val="0"/>
          <w:marTop w:val="192"/>
          <w:marBottom w:val="0"/>
          <w:divBdr>
            <w:top w:val="none" w:sz="0" w:space="0" w:color="auto"/>
            <w:left w:val="none" w:sz="0" w:space="0" w:color="auto"/>
            <w:bottom w:val="none" w:sz="0" w:space="0" w:color="auto"/>
            <w:right w:val="none" w:sz="0" w:space="0" w:color="auto"/>
          </w:divBdr>
        </w:div>
        <w:div w:id="343437736">
          <w:marLeft w:val="0"/>
          <w:marRight w:val="0"/>
          <w:marTop w:val="192"/>
          <w:marBottom w:val="0"/>
          <w:divBdr>
            <w:top w:val="none" w:sz="0" w:space="0" w:color="auto"/>
            <w:left w:val="none" w:sz="0" w:space="0" w:color="auto"/>
            <w:bottom w:val="none" w:sz="0" w:space="0" w:color="auto"/>
            <w:right w:val="none" w:sz="0" w:space="0" w:color="auto"/>
          </w:divBdr>
        </w:div>
        <w:div w:id="343437737">
          <w:marLeft w:val="0"/>
          <w:marRight w:val="0"/>
          <w:marTop w:val="0"/>
          <w:marBottom w:val="0"/>
          <w:divBdr>
            <w:top w:val="none" w:sz="0" w:space="0" w:color="auto"/>
            <w:left w:val="none" w:sz="0" w:space="0" w:color="auto"/>
            <w:bottom w:val="none" w:sz="0" w:space="0" w:color="auto"/>
            <w:right w:val="none" w:sz="0" w:space="0" w:color="auto"/>
          </w:divBdr>
          <w:divsChild>
            <w:div w:id="343437832">
              <w:marLeft w:val="0"/>
              <w:marRight w:val="0"/>
              <w:marTop w:val="192"/>
              <w:marBottom w:val="0"/>
              <w:divBdr>
                <w:top w:val="none" w:sz="0" w:space="0" w:color="auto"/>
                <w:left w:val="none" w:sz="0" w:space="0" w:color="auto"/>
                <w:bottom w:val="none" w:sz="0" w:space="0" w:color="auto"/>
                <w:right w:val="none" w:sz="0" w:space="0" w:color="auto"/>
              </w:divBdr>
            </w:div>
          </w:divsChild>
        </w:div>
        <w:div w:id="343437738">
          <w:marLeft w:val="0"/>
          <w:marRight w:val="0"/>
          <w:marTop w:val="192"/>
          <w:marBottom w:val="0"/>
          <w:divBdr>
            <w:top w:val="none" w:sz="0" w:space="0" w:color="auto"/>
            <w:left w:val="none" w:sz="0" w:space="0" w:color="auto"/>
            <w:bottom w:val="none" w:sz="0" w:space="0" w:color="auto"/>
            <w:right w:val="none" w:sz="0" w:space="0" w:color="auto"/>
          </w:divBdr>
        </w:div>
        <w:div w:id="343437739">
          <w:marLeft w:val="0"/>
          <w:marRight w:val="0"/>
          <w:marTop w:val="0"/>
          <w:marBottom w:val="0"/>
          <w:divBdr>
            <w:top w:val="none" w:sz="0" w:space="0" w:color="auto"/>
            <w:left w:val="none" w:sz="0" w:space="0" w:color="auto"/>
            <w:bottom w:val="none" w:sz="0" w:space="0" w:color="auto"/>
            <w:right w:val="none" w:sz="0" w:space="0" w:color="auto"/>
          </w:divBdr>
        </w:div>
        <w:div w:id="343437740">
          <w:marLeft w:val="0"/>
          <w:marRight w:val="0"/>
          <w:marTop w:val="192"/>
          <w:marBottom w:val="0"/>
          <w:divBdr>
            <w:top w:val="none" w:sz="0" w:space="0" w:color="auto"/>
            <w:left w:val="none" w:sz="0" w:space="0" w:color="auto"/>
            <w:bottom w:val="none" w:sz="0" w:space="0" w:color="auto"/>
            <w:right w:val="none" w:sz="0" w:space="0" w:color="auto"/>
          </w:divBdr>
        </w:div>
        <w:div w:id="343437741">
          <w:marLeft w:val="0"/>
          <w:marRight w:val="0"/>
          <w:marTop w:val="0"/>
          <w:marBottom w:val="0"/>
          <w:divBdr>
            <w:top w:val="none" w:sz="0" w:space="0" w:color="auto"/>
            <w:left w:val="none" w:sz="0" w:space="0" w:color="auto"/>
            <w:bottom w:val="none" w:sz="0" w:space="0" w:color="auto"/>
            <w:right w:val="none" w:sz="0" w:space="0" w:color="auto"/>
          </w:divBdr>
        </w:div>
        <w:div w:id="343437742">
          <w:marLeft w:val="0"/>
          <w:marRight w:val="0"/>
          <w:marTop w:val="0"/>
          <w:marBottom w:val="0"/>
          <w:divBdr>
            <w:top w:val="none" w:sz="0" w:space="0" w:color="auto"/>
            <w:left w:val="none" w:sz="0" w:space="0" w:color="auto"/>
            <w:bottom w:val="none" w:sz="0" w:space="0" w:color="auto"/>
            <w:right w:val="none" w:sz="0" w:space="0" w:color="auto"/>
          </w:divBdr>
          <w:divsChild>
            <w:div w:id="343437778">
              <w:marLeft w:val="0"/>
              <w:marRight w:val="0"/>
              <w:marTop w:val="192"/>
              <w:marBottom w:val="0"/>
              <w:divBdr>
                <w:top w:val="none" w:sz="0" w:space="0" w:color="auto"/>
                <w:left w:val="none" w:sz="0" w:space="0" w:color="auto"/>
                <w:bottom w:val="none" w:sz="0" w:space="0" w:color="auto"/>
                <w:right w:val="none" w:sz="0" w:space="0" w:color="auto"/>
              </w:divBdr>
            </w:div>
          </w:divsChild>
        </w:div>
        <w:div w:id="343437743">
          <w:marLeft w:val="0"/>
          <w:marRight w:val="0"/>
          <w:marTop w:val="0"/>
          <w:marBottom w:val="0"/>
          <w:divBdr>
            <w:top w:val="none" w:sz="0" w:space="0" w:color="auto"/>
            <w:left w:val="none" w:sz="0" w:space="0" w:color="auto"/>
            <w:bottom w:val="none" w:sz="0" w:space="0" w:color="auto"/>
            <w:right w:val="none" w:sz="0" w:space="0" w:color="auto"/>
          </w:divBdr>
        </w:div>
        <w:div w:id="343437745">
          <w:marLeft w:val="0"/>
          <w:marRight w:val="0"/>
          <w:marTop w:val="0"/>
          <w:marBottom w:val="0"/>
          <w:divBdr>
            <w:top w:val="none" w:sz="0" w:space="0" w:color="auto"/>
            <w:left w:val="none" w:sz="0" w:space="0" w:color="auto"/>
            <w:bottom w:val="none" w:sz="0" w:space="0" w:color="auto"/>
            <w:right w:val="none" w:sz="0" w:space="0" w:color="auto"/>
          </w:divBdr>
          <w:divsChild>
            <w:div w:id="343437781">
              <w:marLeft w:val="0"/>
              <w:marRight w:val="0"/>
              <w:marTop w:val="192"/>
              <w:marBottom w:val="0"/>
              <w:divBdr>
                <w:top w:val="none" w:sz="0" w:space="0" w:color="auto"/>
                <w:left w:val="none" w:sz="0" w:space="0" w:color="auto"/>
                <w:bottom w:val="none" w:sz="0" w:space="0" w:color="auto"/>
                <w:right w:val="none" w:sz="0" w:space="0" w:color="auto"/>
              </w:divBdr>
            </w:div>
          </w:divsChild>
        </w:div>
        <w:div w:id="343437746">
          <w:marLeft w:val="0"/>
          <w:marRight w:val="0"/>
          <w:marTop w:val="192"/>
          <w:marBottom w:val="0"/>
          <w:divBdr>
            <w:top w:val="none" w:sz="0" w:space="0" w:color="auto"/>
            <w:left w:val="none" w:sz="0" w:space="0" w:color="auto"/>
            <w:bottom w:val="none" w:sz="0" w:space="0" w:color="auto"/>
            <w:right w:val="none" w:sz="0" w:space="0" w:color="auto"/>
          </w:divBdr>
        </w:div>
        <w:div w:id="343437747">
          <w:marLeft w:val="0"/>
          <w:marRight w:val="0"/>
          <w:marTop w:val="192"/>
          <w:marBottom w:val="0"/>
          <w:divBdr>
            <w:top w:val="none" w:sz="0" w:space="0" w:color="auto"/>
            <w:left w:val="none" w:sz="0" w:space="0" w:color="auto"/>
            <w:bottom w:val="none" w:sz="0" w:space="0" w:color="auto"/>
            <w:right w:val="none" w:sz="0" w:space="0" w:color="auto"/>
          </w:divBdr>
        </w:div>
        <w:div w:id="343437748">
          <w:marLeft w:val="0"/>
          <w:marRight w:val="0"/>
          <w:marTop w:val="192"/>
          <w:marBottom w:val="0"/>
          <w:divBdr>
            <w:top w:val="none" w:sz="0" w:space="0" w:color="auto"/>
            <w:left w:val="none" w:sz="0" w:space="0" w:color="auto"/>
            <w:bottom w:val="none" w:sz="0" w:space="0" w:color="auto"/>
            <w:right w:val="none" w:sz="0" w:space="0" w:color="auto"/>
          </w:divBdr>
        </w:div>
        <w:div w:id="343437750">
          <w:marLeft w:val="0"/>
          <w:marRight w:val="0"/>
          <w:marTop w:val="192"/>
          <w:marBottom w:val="0"/>
          <w:divBdr>
            <w:top w:val="none" w:sz="0" w:space="0" w:color="auto"/>
            <w:left w:val="none" w:sz="0" w:space="0" w:color="auto"/>
            <w:bottom w:val="none" w:sz="0" w:space="0" w:color="auto"/>
            <w:right w:val="none" w:sz="0" w:space="0" w:color="auto"/>
          </w:divBdr>
        </w:div>
        <w:div w:id="343437752">
          <w:marLeft w:val="0"/>
          <w:marRight w:val="0"/>
          <w:marTop w:val="192"/>
          <w:marBottom w:val="0"/>
          <w:divBdr>
            <w:top w:val="none" w:sz="0" w:space="0" w:color="auto"/>
            <w:left w:val="none" w:sz="0" w:space="0" w:color="auto"/>
            <w:bottom w:val="none" w:sz="0" w:space="0" w:color="auto"/>
            <w:right w:val="none" w:sz="0" w:space="0" w:color="auto"/>
          </w:divBdr>
        </w:div>
        <w:div w:id="343437753">
          <w:marLeft w:val="0"/>
          <w:marRight w:val="0"/>
          <w:marTop w:val="192"/>
          <w:marBottom w:val="0"/>
          <w:divBdr>
            <w:top w:val="none" w:sz="0" w:space="0" w:color="auto"/>
            <w:left w:val="none" w:sz="0" w:space="0" w:color="auto"/>
            <w:bottom w:val="none" w:sz="0" w:space="0" w:color="auto"/>
            <w:right w:val="none" w:sz="0" w:space="0" w:color="auto"/>
          </w:divBdr>
        </w:div>
        <w:div w:id="343437755">
          <w:marLeft w:val="0"/>
          <w:marRight w:val="0"/>
          <w:marTop w:val="192"/>
          <w:marBottom w:val="0"/>
          <w:divBdr>
            <w:top w:val="none" w:sz="0" w:space="0" w:color="auto"/>
            <w:left w:val="none" w:sz="0" w:space="0" w:color="auto"/>
            <w:bottom w:val="none" w:sz="0" w:space="0" w:color="auto"/>
            <w:right w:val="none" w:sz="0" w:space="0" w:color="auto"/>
          </w:divBdr>
        </w:div>
        <w:div w:id="343437757">
          <w:marLeft w:val="0"/>
          <w:marRight w:val="0"/>
          <w:marTop w:val="0"/>
          <w:marBottom w:val="0"/>
          <w:divBdr>
            <w:top w:val="none" w:sz="0" w:space="0" w:color="auto"/>
            <w:left w:val="none" w:sz="0" w:space="0" w:color="auto"/>
            <w:bottom w:val="none" w:sz="0" w:space="0" w:color="auto"/>
            <w:right w:val="none" w:sz="0" w:space="0" w:color="auto"/>
          </w:divBdr>
          <w:divsChild>
            <w:div w:id="343437779">
              <w:marLeft w:val="0"/>
              <w:marRight w:val="0"/>
              <w:marTop w:val="192"/>
              <w:marBottom w:val="0"/>
              <w:divBdr>
                <w:top w:val="none" w:sz="0" w:space="0" w:color="auto"/>
                <w:left w:val="none" w:sz="0" w:space="0" w:color="auto"/>
                <w:bottom w:val="none" w:sz="0" w:space="0" w:color="auto"/>
                <w:right w:val="none" w:sz="0" w:space="0" w:color="auto"/>
              </w:divBdr>
            </w:div>
          </w:divsChild>
        </w:div>
        <w:div w:id="343437761">
          <w:marLeft w:val="0"/>
          <w:marRight w:val="0"/>
          <w:marTop w:val="192"/>
          <w:marBottom w:val="0"/>
          <w:divBdr>
            <w:top w:val="none" w:sz="0" w:space="0" w:color="auto"/>
            <w:left w:val="none" w:sz="0" w:space="0" w:color="auto"/>
            <w:bottom w:val="none" w:sz="0" w:space="0" w:color="auto"/>
            <w:right w:val="none" w:sz="0" w:space="0" w:color="auto"/>
          </w:divBdr>
        </w:div>
        <w:div w:id="343437764">
          <w:marLeft w:val="0"/>
          <w:marRight w:val="0"/>
          <w:marTop w:val="192"/>
          <w:marBottom w:val="0"/>
          <w:divBdr>
            <w:top w:val="none" w:sz="0" w:space="0" w:color="auto"/>
            <w:left w:val="none" w:sz="0" w:space="0" w:color="auto"/>
            <w:bottom w:val="none" w:sz="0" w:space="0" w:color="auto"/>
            <w:right w:val="none" w:sz="0" w:space="0" w:color="auto"/>
          </w:divBdr>
        </w:div>
        <w:div w:id="343437765">
          <w:marLeft w:val="0"/>
          <w:marRight w:val="0"/>
          <w:marTop w:val="192"/>
          <w:marBottom w:val="0"/>
          <w:divBdr>
            <w:top w:val="none" w:sz="0" w:space="0" w:color="auto"/>
            <w:left w:val="none" w:sz="0" w:space="0" w:color="auto"/>
            <w:bottom w:val="none" w:sz="0" w:space="0" w:color="auto"/>
            <w:right w:val="none" w:sz="0" w:space="0" w:color="auto"/>
          </w:divBdr>
        </w:div>
        <w:div w:id="343437766">
          <w:marLeft w:val="0"/>
          <w:marRight w:val="0"/>
          <w:marTop w:val="0"/>
          <w:marBottom w:val="0"/>
          <w:divBdr>
            <w:top w:val="none" w:sz="0" w:space="0" w:color="auto"/>
            <w:left w:val="none" w:sz="0" w:space="0" w:color="auto"/>
            <w:bottom w:val="none" w:sz="0" w:space="0" w:color="auto"/>
            <w:right w:val="none" w:sz="0" w:space="0" w:color="auto"/>
          </w:divBdr>
          <w:divsChild>
            <w:div w:id="343437839">
              <w:marLeft w:val="0"/>
              <w:marRight w:val="0"/>
              <w:marTop w:val="192"/>
              <w:marBottom w:val="0"/>
              <w:divBdr>
                <w:top w:val="none" w:sz="0" w:space="0" w:color="auto"/>
                <w:left w:val="none" w:sz="0" w:space="0" w:color="auto"/>
                <w:bottom w:val="none" w:sz="0" w:space="0" w:color="auto"/>
                <w:right w:val="none" w:sz="0" w:space="0" w:color="auto"/>
              </w:divBdr>
            </w:div>
          </w:divsChild>
        </w:div>
        <w:div w:id="343437769">
          <w:marLeft w:val="0"/>
          <w:marRight w:val="0"/>
          <w:marTop w:val="0"/>
          <w:marBottom w:val="0"/>
          <w:divBdr>
            <w:top w:val="none" w:sz="0" w:space="0" w:color="auto"/>
            <w:left w:val="none" w:sz="0" w:space="0" w:color="auto"/>
            <w:bottom w:val="none" w:sz="0" w:space="0" w:color="auto"/>
            <w:right w:val="none" w:sz="0" w:space="0" w:color="auto"/>
          </w:divBdr>
          <w:divsChild>
            <w:div w:id="343437804">
              <w:marLeft w:val="0"/>
              <w:marRight w:val="0"/>
              <w:marTop w:val="192"/>
              <w:marBottom w:val="0"/>
              <w:divBdr>
                <w:top w:val="none" w:sz="0" w:space="0" w:color="auto"/>
                <w:left w:val="none" w:sz="0" w:space="0" w:color="auto"/>
                <w:bottom w:val="none" w:sz="0" w:space="0" w:color="auto"/>
                <w:right w:val="none" w:sz="0" w:space="0" w:color="auto"/>
              </w:divBdr>
            </w:div>
          </w:divsChild>
        </w:div>
        <w:div w:id="343437770">
          <w:marLeft w:val="0"/>
          <w:marRight w:val="0"/>
          <w:marTop w:val="192"/>
          <w:marBottom w:val="0"/>
          <w:divBdr>
            <w:top w:val="none" w:sz="0" w:space="0" w:color="auto"/>
            <w:left w:val="none" w:sz="0" w:space="0" w:color="auto"/>
            <w:bottom w:val="none" w:sz="0" w:space="0" w:color="auto"/>
            <w:right w:val="none" w:sz="0" w:space="0" w:color="auto"/>
          </w:divBdr>
        </w:div>
        <w:div w:id="343437771">
          <w:marLeft w:val="0"/>
          <w:marRight w:val="0"/>
          <w:marTop w:val="0"/>
          <w:marBottom w:val="0"/>
          <w:divBdr>
            <w:top w:val="none" w:sz="0" w:space="0" w:color="auto"/>
            <w:left w:val="none" w:sz="0" w:space="0" w:color="auto"/>
            <w:bottom w:val="none" w:sz="0" w:space="0" w:color="auto"/>
            <w:right w:val="none" w:sz="0" w:space="0" w:color="auto"/>
          </w:divBdr>
        </w:div>
        <w:div w:id="343437772">
          <w:marLeft w:val="0"/>
          <w:marRight w:val="0"/>
          <w:marTop w:val="0"/>
          <w:marBottom w:val="0"/>
          <w:divBdr>
            <w:top w:val="none" w:sz="0" w:space="0" w:color="auto"/>
            <w:left w:val="none" w:sz="0" w:space="0" w:color="auto"/>
            <w:bottom w:val="none" w:sz="0" w:space="0" w:color="auto"/>
            <w:right w:val="none" w:sz="0" w:space="0" w:color="auto"/>
          </w:divBdr>
          <w:divsChild>
            <w:div w:id="343437784">
              <w:marLeft w:val="0"/>
              <w:marRight w:val="0"/>
              <w:marTop w:val="192"/>
              <w:marBottom w:val="0"/>
              <w:divBdr>
                <w:top w:val="none" w:sz="0" w:space="0" w:color="auto"/>
                <w:left w:val="none" w:sz="0" w:space="0" w:color="auto"/>
                <w:bottom w:val="none" w:sz="0" w:space="0" w:color="auto"/>
                <w:right w:val="none" w:sz="0" w:space="0" w:color="auto"/>
              </w:divBdr>
            </w:div>
          </w:divsChild>
        </w:div>
        <w:div w:id="343437773">
          <w:marLeft w:val="0"/>
          <w:marRight w:val="0"/>
          <w:marTop w:val="0"/>
          <w:marBottom w:val="0"/>
          <w:divBdr>
            <w:top w:val="none" w:sz="0" w:space="0" w:color="auto"/>
            <w:left w:val="none" w:sz="0" w:space="0" w:color="auto"/>
            <w:bottom w:val="none" w:sz="0" w:space="0" w:color="auto"/>
            <w:right w:val="none" w:sz="0" w:space="0" w:color="auto"/>
          </w:divBdr>
        </w:div>
        <w:div w:id="343437774">
          <w:marLeft w:val="0"/>
          <w:marRight w:val="0"/>
          <w:marTop w:val="0"/>
          <w:marBottom w:val="0"/>
          <w:divBdr>
            <w:top w:val="none" w:sz="0" w:space="0" w:color="auto"/>
            <w:left w:val="none" w:sz="0" w:space="0" w:color="auto"/>
            <w:bottom w:val="none" w:sz="0" w:space="0" w:color="auto"/>
            <w:right w:val="none" w:sz="0" w:space="0" w:color="auto"/>
          </w:divBdr>
          <w:divsChild>
            <w:div w:id="343437780">
              <w:marLeft w:val="0"/>
              <w:marRight w:val="0"/>
              <w:marTop w:val="192"/>
              <w:marBottom w:val="0"/>
              <w:divBdr>
                <w:top w:val="none" w:sz="0" w:space="0" w:color="auto"/>
                <w:left w:val="none" w:sz="0" w:space="0" w:color="auto"/>
                <w:bottom w:val="none" w:sz="0" w:space="0" w:color="auto"/>
                <w:right w:val="none" w:sz="0" w:space="0" w:color="auto"/>
              </w:divBdr>
            </w:div>
          </w:divsChild>
        </w:div>
        <w:div w:id="343437775">
          <w:marLeft w:val="0"/>
          <w:marRight w:val="0"/>
          <w:marTop w:val="0"/>
          <w:marBottom w:val="0"/>
          <w:divBdr>
            <w:top w:val="none" w:sz="0" w:space="0" w:color="auto"/>
            <w:left w:val="none" w:sz="0" w:space="0" w:color="auto"/>
            <w:bottom w:val="none" w:sz="0" w:space="0" w:color="auto"/>
            <w:right w:val="none" w:sz="0" w:space="0" w:color="auto"/>
          </w:divBdr>
          <w:divsChild>
            <w:div w:id="343437791">
              <w:marLeft w:val="0"/>
              <w:marRight w:val="0"/>
              <w:marTop w:val="192"/>
              <w:marBottom w:val="0"/>
              <w:divBdr>
                <w:top w:val="none" w:sz="0" w:space="0" w:color="auto"/>
                <w:left w:val="none" w:sz="0" w:space="0" w:color="auto"/>
                <w:bottom w:val="none" w:sz="0" w:space="0" w:color="auto"/>
                <w:right w:val="none" w:sz="0" w:space="0" w:color="auto"/>
              </w:divBdr>
            </w:div>
          </w:divsChild>
        </w:div>
        <w:div w:id="343437776">
          <w:marLeft w:val="0"/>
          <w:marRight w:val="0"/>
          <w:marTop w:val="192"/>
          <w:marBottom w:val="0"/>
          <w:divBdr>
            <w:top w:val="none" w:sz="0" w:space="0" w:color="auto"/>
            <w:left w:val="none" w:sz="0" w:space="0" w:color="auto"/>
            <w:bottom w:val="none" w:sz="0" w:space="0" w:color="auto"/>
            <w:right w:val="none" w:sz="0" w:space="0" w:color="auto"/>
          </w:divBdr>
        </w:div>
        <w:div w:id="343437777">
          <w:marLeft w:val="0"/>
          <w:marRight w:val="0"/>
          <w:marTop w:val="0"/>
          <w:marBottom w:val="0"/>
          <w:divBdr>
            <w:top w:val="none" w:sz="0" w:space="0" w:color="auto"/>
            <w:left w:val="none" w:sz="0" w:space="0" w:color="auto"/>
            <w:bottom w:val="none" w:sz="0" w:space="0" w:color="auto"/>
            <w:right w:val="none" w:sz="0" w:space="0" w:color="auto"/>
          </w:divBdr>
        </w:div>
        <w:div w:id="343437782">
          <w:marLeft w:val="0"/>
          <w:marRight w:val="0"/>
          <w:marTop w:val="0"/>
          <w:marBottom w:val="0"/>
          <w:divBdr>
            <w:top w:val="none" w:sz="0" w:space="0" w:color="auto"/>
            <w:left w:val="none" w:sz="0" w:space="0" w:color="auto"/>
            <w:bottom w:val="none" w:sz="0" w:space="0" w:color="auto"/>
            <w:right w:val="none" w:sz="0" w:space="0" w:color="auto"/>
          </w:divBdr>
          <w:divsChild>
            <w:div w:id="343437824">
              <w:marLeft w:val="0"/>
              <w:marRight w:val="0"/>
              <w:marTop w:val="192"/>
              <w:marBottom w:val="0"/>
              <w:divBdr>
                <w:top w:val="none" w:sz="0" w:space="0" w:color="auto"/>
                <w:left w:val="none" w:sz="0" w:space="0" w:color="auto"/>
                <w:bottom w:val="none" w:sz="0" w:space="0" w:color="auto"/>
                <w:right w:val="none" w:sz="0" w:space="0" w:color="auto"/>
              </w:divBdr>
            </w:div>
          </w:divsChild>
        </w:div>
        <w:div w:id="343437783">
          <w:marLeft w:val="0"/>
          <w:marRight w:val="0"/>
          <w:marTop w:val="0"/>
          <w:marBottom w:val="0"/>
          <w:divBdr>
            <w:top w:val="none" w:sz="0" w:space="0" w:color="auto"/>
            <w:left w:val="none" w:sz="0" w:space="0" w:color="auto"/>
            <w:bottom w:val="none" w:sz="0" w:space="0" w:color="auto"/>
            <w:right w:val="none" w:sz="0" w:space="0" w:color="auto"/>
          </w:divBdr>
          <w:divsChild>
            <w:div w:id="343437768">
              <w:marLeft w:val="0"/>
              <w:marRight w:val="0"/>
              <w:marTop w:val="192"/>
              <w:marBottom w:val="0"/>
              <w:divBdr>
                <w:top w:val="none" w:sz="0" w:space="0" w:color="auto"/>
                <w:left w:val="none" w:sz="0" w:space="0" w:color="auto"/>
                <w:bottom w:val="none" w:sz="0" w:space="0" w:color="auto"/>
                <w:right w:val="none" w:sz="0" w:space="0" w:color="auto"/>
              </w:divBdr>
            </w:div>
          </w:divsChild>
        </w:div>
        <w:div w:id="343437785">
          <w:marLeft w:val="0"/>
          <w:marRight w:val="0"/>
          <w:marTop w:val="0"/>
          <w:marBottom w:val="0"/>
          <w:divBdr>
            <w:top w:val="none" w:sz="0" w:space="0" w:color="auto"/>
            <w:left w:val="none" w:sz="0" w:space="0" w:color="auto"/>
            <w:bottom w:val="none" w:sz="0" w:space="0" w:color="auto"/>
            <w:right w:val="none" w:sz="0" w:space="0" w:color="auto"/>
          </w:divBdr>
          <w:divsChild>
            <w:div w:id="343437756">
              <w:marLeft w:val="0"/>
              <w:marRight w:val="0"/>
              <w:marTop w:val="192"/>
              <w:marBottom w:val="0"/>
              <w:divBdr>
                <w:top w:val="none" w:sz="0" w:space="0" w:color="auto"/>
                <w:left w:val="none" w:sz="0" w:space="0" w:color="auto"/>
                <w:bottom w:val="none" w:sz="0" w:space="0" w:color="auto"/>
                <w:right w:val="none" w:sz="0" w:space="0" w:color="auto"/>
              </w:divBdr>
            </w:div>
          </w:divsChild>
        </w:div>
        <w:div w:id="343437786">
          <w:marLeft w:val="0"/>
          <w:marRight w:val="0"/>
          <w:marTop w:val="192"/>
          <w:marBottom w:val="0"/>
          <w:divBdr>
            <w:top w:val="none" w:sz="0" w:space="0" w:color="auto"/>
            <w:left w:val="none" w:sz="0" w:space="0" w:color="auto"/>
            <w:bottom w:val="none" w:sz="0" w:space="0" w:color="auto"/>
            <w:right w:val="none" w:sz="0" w:space="0" w:color="auto"/>
          </w:divBdr>
        </w:div>
        <w:div w:id="343437787">
          <w:marLeft w:val="0"/>
          <w:marRight w:val="0"/>
          <w:marTop w:val="192"/>
          <w:marBottom w:val="0"/>
          <w:divBdr>
            <w:top w:val="none" w:sz="0" w:space="0" w:color="auto"/>
            <w:left w:val="none" w:sz="0" w:space="0" w:color="auto"/>
            <w:bottom w:val="none" w:sz="0" w:space="0" w:color="auto"/>
            <w:right w:val="none" w:sz="0" w:space="0" w:color="auto"/>
          </w:divBdr>
        </w:div>
        <w:div w:id="343437788">
          <w:marLeft w:val="0"/>
          <w:marRight w:val="0"/>
          <w:marTop w:val="0"/>
          <w:marBottom w:val="0"/>
          <w:divBdr>
            <w:top w:val="none" w:sz="0" w:space="0" w:color="auto"/>
            <w:left w:val="none" w:sz="0" w:space="0" w:color="auto"/>
            <w:bottom w:val="none" w:sz="0" w:space="0" w:color="auto"/>
            <w:right w:val="none" w:sz="0" w:space="0" w:color="auto"/>
          </w:divBdr>
          <w:divsChild>
            <w:div w:id="343437803">
              <w:marLeft w:val="0"/>
              <w:marRight w:val="0"/>
              <w:marTop w:val="192"/>
              <w:marBottom w:val="0"/>
              <w:divBdr>
                <w:top w:val="none" w:sz="0" w:space="0" w:color="auto"/>
                <w:left w:val="none" w:sz="0" w:space="0" w:color="auto"/>
                <w:bottom w:val="none" w:sz="0" w:space="0" w:color="auto"/>
                <w:right w:val="none" w:sz="0" w:space="0" w:color="auto"/>
              </w:divBdr>
            </w:div>
          </w:divsChild>
        </w:div>
        <w:div w:id="343437789">
          <w:marLeft w:val="0"/>
          <w:marRight w:val="0"/>
          <w:marTop w:val="192"/>
          <w:marBottom w:val="0"/>
          <w:divBdr>
            <w:top w:val="none" w:sz="0" w:space="0" w:color="auto"/>
            <w:left w:val="none" w:sz="0" w:space="0" w:color="auto"/>
            <w:bottom w:val="none" w:sz="0" w:space="0" w:color="auto"/>
            <w:right w:val="none" w:sz="0" w:space="0" w:color="auto"/>
          </w:divBdr>
        </w:div>
        <w:div w:id="343437790">
          <w:marLeft w:val="0"/>
          <w:marRight w:val="0"/>
          <w:marTop w:val="192"/>
          <w:marBottom w:val="0"/>
          <w:divBdr>
            <w:top w:val="none" w:sz="0" w:space="0" w:color="auto"/>
            <w:left w:val="none" w:sz="0" w:space="0" w:color="auto"/>
            <w:bottom w:val="none" w:sz="0" w:space="0" w:color="auto"/>
            <w:right w:val="none" w:sz="0" w:space="0" w:color="auto"/>
          </w:divBdr>
        </w:div>
        <w:div w:id="343437792">
          <w:marLeft w:val="0"/>
          <w:marRight w:val="0"/>
          <w:marTop w:val="0"/>
          <w:marBottom w:val="0"/>
          <w:divBdr>
            <w:top w:val="none" w:sz="0" w:space="0" w:color="auto"/>
            <w:left w:val="none" w:sz="0" w:space="0" w:color="auto"/>
            <w:bottom w:val="none" w:sz="0" w:space="0" w:color="auto"/>
            <w:right w:val="none" w:sz="0" w:space="0" w:color="auto"/>
          </w:divBdr>
        </w:div>
        <w:div w:id="343437793">
          <w:marLeft w:val="0"/>
          <w:marRight w:val="0"/>
          <w:marTop w:val="0"/>
          <w:marBottom w:val="0"/>
          <w:divBdr>
            <w:top w:val="none" w:sz="0" w:space="0" w:color="auto"/>
            <w:left w:val="none" w:sz="0" w:space="0" w:color="auto"/>
            <w:bottom w:val="none" w:sz="0" w:space="0" w:color="auto"/>
            <w:right w:val="none" w:sz="0" w:space="0" w:color="auto"/>
          </w:divBdr>
        </w:div>
        <w:div w:id="343437794">
          <w:marLeft w:val="0"/>
          <w:marRight w:val="0"/>
          <w:marTop w:val="0"/>
          <w:marBottom w:val="0"/>
          <w:divBdr>
            <w:top w:val="none" w:sz="0" w:space="0" w:color="auto"/>
            <w:left w:val="none" w:sz="0" w:space="0" w:color="auto"/>
            <w:bottom w:val="none" w:sz="0" w:space="0" w:color="auto"/>
            <w:right w:val="none" w:sz="0" w:space="0" w:color="auto"/>
          </w:divBdr>
          <w:divsChild>
            <w:div w:id="343437801">
              <w:marLeft w:val="0"/>
              <w:marRight w:val="0"/>
              <w:marTop w:val="192"/>
              <w:marBottom w:val="0"/>
              <w:divBdr>
                <w:top w:val="none" w:sz="0" w:space="0" w:color="auto"/>
                <w:left w:val="none" w:sz="0" w:space="0" w:color="auto"/>
                <w:bottom w:val="none" w:sz="0" w:space="0" w:color="auto"/>
                <w:right w:val="none" w:sz="0" w:space="0" w:color="auto"/>
              </w:divBdr>
            </w:div>
          </w:divsChild>
        </w:div>
        <w:div w:id="343437796">
          <w:marLeft w:val="0"/>
          <w:marRight w:val="0"/>
          <w:marTop w:val="0"/>
          <w:marBottom w:val="0"/>
          <w:divBdr>
            <w:top w:val="none" w:sz="0" w:space="0" w:color="auto"/>
            <w:left w:val="none" w:sz="0" w:space="0" w:color="auto"/>
            <w:bottom w:val="none" w:sz="0" w:space="0" w:color="auto"/>
            <w:right w:val="none" w:sz="0" w:space="0" w:color="auto"/>
          </w:divBdr>
          <w:divsChild>
            <w:div w:id="343437759">
              <w:marLeft w:val="0"/>
              <w:marRight w:val="0"/>
              <w:marTop w:val="192"/>
              <w:marBottom w:val="0"/>
              <w:divBdr>
                <w:top w:val="none" w:sz="0" w:space="0" w:color="auto"/>
                <w:left w:val="none" w:sz="0" w:space="0" w:color="auto"/>
                <w:bottom w:val="none" w:sz="0" w:space="0" w:color="auto"/>
                <w:right w:val="none" w:sz="0" w:space="0" w:color="auto"/>
              </w:divBdr>
            </w:div>
          </w:divsChild>
        </w:div>
        <w:div w:id="343437797">
          <w:marLeft w:val="0"/>
          <w:marRight w:val="0"/>
          <w:marTop w:val="0"/>
          <w:marBottom w:val="0"/>
          <w:divBdr>
            <w:top w:val="none" w:sz="0" w:space="0" w:color="auto"/>
            <w:left w:val="none" w:sz="0" w:space="0" w:color="auto"/>
            <w:bottom w:val="none" w:sz="0" w:space="0" w:color="auto"/>
            <w:right w:val="none" w:sz="0" w:space="0" w:color="auto"/>
          </w:divBdr>
        </w:div>
        <w:div w:id="343437805">
          <w:marLeft w:val="0"/>
          <w:marRight w:val="0"/>
          <w:marTop w:val="0"/>
          <w:marBottom w:val="0"/>
          <w:divBdr>
            <w:top w:val="none" w:sz="0" w:space="0" w:color="auto"/>
            <w:left w:val="none" w:sz="0" w:space="0" w:color="auto"/>
            <w:bottom w:val="none" w:sz="0" w:space="0" w:color="auto"/>
            <w:right w:val="none" w:sz="0" w:space="0" w:color="auto"/>
          </w:divBdr>
        </w:div>
        <w:div w:id="343437806">
          <w:marLeft w:val="0"/>
          <w:marRight w:val="0"/>
          <w:marTop w:val="192"/>
          <w:marBottom w:val="0"/>
          <w:divBdr>
            <w:top w:val="none" w:sz="0" w:space="0" w:color="auto"/>
            <w:left w:val="none" w:sz="0" w:space="0" w:color="auto"/>
            <w:bottom w:val="none" w:sz="0" w:space="0" w:color="auto"/>
            <w:right w:val="none" w:sz="0" w:space="0" w:color="auto"/>
          </w:divBdr>
        </w:div>
        <w:div w:id="343437807">
          <w:marLeft w:val="0"/>
          <w:marRight w:val="0"/>
          <w:marTop w:val="192"/>
          <w:marBottom w:val="0"/>
          <w:divBdr>
            <w:top w:val="none" w:sz="0" w:space="0" w:color="auto"/>
            <w:left w:val="none" w:sz="0" w:space="0" w:color="auto"/>
            <w:bottom w:val="none" w:sz="0" w:space="0" w:color="auto"/>
            <w:right w:val="none" w:sz="0" w:space="0" w:color="auto"/>
          </w:divBdr>
        </w:div>
        <w:div w:id="343437808">
          <w:marLeft w:val="0"/>
          <w:marRight w:val="0"/>
          <w:marTop w:val="0"/>
          <w:marBottom w:val="0"/>
          <w:divBdr>
            <w:top w:val="none" w:sz="0" w:space="0" w:color="auto"/>
            <w:left w:val="none" w:sz="0" w:space="0" w:color="auto"/>
            <w:bottom w:val="none" w:sz="0" w:space="0" w:color="auto"/>
            <w:right w:val="none" w:sz="0" w:space="0" w:color="auto"/>
          </w:divBdr>
          <w:divsChild>
            <w:div w:id="343437763">
              <w:marLeft w:val="0"/>
              <w:marRight w:val="0"/>
              <w:marTop w:val="192"/>
              <w:marBottom w:val="0"/>
              <w:divBdr>
                <w:top w:val="none" w:sz="0" w:space="0" w:color="auto"/>
                <w:left w:val="none" w:sz="0" w:space="0" w:color="auto"/>
                <w:bottom w:val="none" w:sz="0" w:space="0" w:color="auto"/>
                <w:right w:val="none" w:sz="0" w:space="0" w:color="auto"/>
              </w:divBdr>
            </w:div>
          </w:divsChild>
        </w:div>
        <w:div w:id="343437809">
          <w:marLeft w:val="0"/>
          <w:marRight w:val="0"/>
          <w:marTop w:val="0"/>
          <w:marBottom w:val="0"/>
          <w:divBdr>
            <w:top w:val="none" w:sz="0" w:space="0" w:color="auto"/>
            <w:left w:val="none" w:sz="0" w:space="0" w:color="auto"/>
            <w:bottom w:val="none" w:sz="0" w:space="0" w:color="auto"/>
            <w:right w:val="none" w:sz="0" w:space="0" w:color="auto"/>
          </w:divBdr>
          <w:divsChild>
            <w:div w:id="343437828">
              <w:marLeft w:val="0"/>
              <w:marRight w:val="0"/>
              <w:marTop w:val="192"/>
              <w:marBottom w:val="0"/>
              <w:divBdr>
                <w:top w:val="none" w:sz="0" w:space="0" w:color="auto"/>
                <w:left w:val="none" w:sz="0" w:space="0" w:color="auto"/>
                <w:bottom w:val="none" w:sz="0" w:space="0" w:color="auto"/>
                <w:right w:val="none" w:sz="0" w:space="0" w:color="auto"/>
              </w:divBdr>
            </w:div>
          </w:divsChild>
        </w:div>
        <w:div w:id="343437810">
          <w:marLeft w:val="0"/>
          <w:marRight w:val="0"/>
          <w:marTop w:val="0"/>
          <w:marBottom w:val="0"/>
          <w:divBdr>
            <w:top w:val="none" w:sz="0" w:space="0" w:color="auto"/>
            <w:left w:val="none" w:sz="0" w:space="0" w:color="auto"/>
            <w:bottom w:val="none" w:sz="0" w:space="0" w:color="auto"/>
            <w:right w:val="none" w:sz="0" w:space="0" w:color="auto"/>
          </w:divBdr>
        </w:div>
        <w:div w:id="343437811">
          <w:marLeft w:val="0"/>
          <w:marRight w:val="0"/>
          <w:marTop w:val="192"/>
          <w:marBottom w:val="0"/>
          <w:divBdr>
            <w:top w:val="none" w:sz="0" w:space="0" w:color="auto"/>
            <w:left w:val="none" w:sz="0" w:space="0" w:color="auto"/>
            <w:bottom w:val="none" w:sz="0" w:space="0" w:color="auto"/>
            <w:right w:val="none" w:sz="0" w:space="0" w:color="auto"/>
          </w:divBdr>
        </w:div>
        <w:div w:id="343437812">
          <w:marLeft w:val="0"/>
          <w:marRight w:val="0"/>
          <w:marTop w:val="0"/>
          <w:marBottom w:val="0"/>
          <w:divBdr>
            <w:top w:val="none" w:sz="0" w:space="0" w:color="auto"/>
            <w:left w:val="none" w:sz="0" w:space="0" w:color="auto"/>
            <w:bottom w:val="none" w:sz="0" w:space="0" w:color="auto"/>
            <w:right w:val="none" w:sz="0" w:space="0" w:color="auto"/>
          </w:divBdr>
          <w:divsChild>
            <w:div w:id="343437760">
              <w:marLeft w:val="0"/>
              <w:marRight w:val="0"/>
              <w:marTop w:val="192"/>
              <w:marBottom w:val="0"/>
              <w:divBdr>
                <w:top w:val="none" w:sz="0" w:space="0" w:color="auto"/>
                <w:left w:val="none" w:sz="0" w:space="0" w:color="auto"/>
                <w:bottom w:val="none" w:sz="0" w:space="0" w:color="auto"/>
                <w:right w:val="none" w:sz="0" w:space="0" w:color="auto"/>
              </w:divBdr>
            </w:div>
          </w:divsChild>
        </w:div>
        <w:div w:id="343437814">
          <w:marLeft w:val="0"/>
          <w:marRight w:val="0"/>
          <w:marTop w:val="192"/>
          <w:marBottom w:val="0"/>
          <w:divBdr>
            <w:top w:val="none" w:sz="0" w:space="0" w:color="auto"/>
            <w:left w:val="none" w:sz="0" w:space="0" w:color="auto"/>
            <w:bottom w:val="none" w:sz="0" w:space="0" w:color="auto"/>
            <w:right w:val="none" w:sz="0" w:space="0" w:color="auto"/>
          </w:divBdr>
        </w:div>
        <w:div w:id="343437815">
          <w:marLeft w:val="0"/>
          <w:marRight w:val="0"/>
          <w:marTop w:val="0"/>
          <w:marBottom w:val="0"/>
          <w:divBdr>
            <w:top w:val="none" w:sz="0" w:space="0" w:color="auto"/>
            <w:left w:val="none" w:sz="0" w:space="0" w:color="auto"/>
            <w:bottom w:val="none" w:sz="0" w:space="0" w:color="auto"/>
            <w:right w:val="none" w:sz="0" w:space="0" w:color="auto"/>
          </w:divBdr>
          <w:divsChild>
            <w:div w:id="343437831">
              <w:marLeft w:val="0"/>
              <w:marRight w:val="0"/>
              <w:marTop w:val="192"/>
              <w:marBottom w:val="0"/>
              <w:divBdr>
                <w:top w:val="none" w:sz="0" w:space="0" w:color="auto"/>
                <w:left w:val="none" w:sz="0" w:space="0" w:color="auto"/>
                <w:bottom w:val="none" w:sz="0" w:space="0" w:color="auto"/>
                <w:right w:val="none" w:sz="0" w:space="0" w:color="auto"/>
              </w:divBdr>
            </w:div>
          </w:divsChild>
        </w:div>
        <w:div w:id="343437816">
          <w:marLeft w:val="0"/>
          <w:marRight w:val="0"/>
          <w:marTop w:val="192"/>
          <w:marBottom w:val="0"/>
          <w:divBdr>
            <w:top w:val="none" w:sz="0" w:space="0" w:color="auto"/>
            <w:left w:val="none" w:sz="0" w:space="0" w:color="auto"/>
            <w:bottom w:val="none" w:sz="0" w:space="0" w:color="auto"/>
            <w:right w:val="none" w:sz="0" w:space="0" w:color="auto"/>
          </w:divBdr>
        </w:div>
        <w:div w:id="343437817">
          <w:marLeft w:val="0"/>
          <w:marRight w:val="0"/>
          <w:marTop w:val="192"/>
          <w:marBottom w:val="0"/>
          <w:divBdr>
            <w:top w:val="none" w:sz="0" w:space="0" w:color="auto"/>
            <w:left w:val="none" w:sz="0" w:space="0" w:color="auto"/>
            <w:bottom w:val="none" w:sz="0" w:space="0" w:color="auto"/>
            <w:right w:val="none" w:sz="0" w:space="0" w:color="auto"/>
          </w:divBdr>
        </w:div>
        <w:div w:id="343437818">
          <w:marLeft w:val="0"/>
          <w:marRight w:val="0"/>
          <w:marTop w:val="192"/>
          <w:marBottom w:val="0"/>
          <w:divBdr>
            <w:top w:val="none" w:sz="0" w:space="0" w:color="auto"/>
            <w:left w:val="none" w:sz="0" w:space="0" w:color="auto"/>
            <w:bottom w:val="none" w:sz="0" w:space="0" w:color="auto"/>
            <w:right w:val="none" w:sz="0" w:space="0" w:color="auto"/>
          </w:divBdr>
        </w:div>
        <w:div w:id="343437819">
          <w:marLeft w:val="0"/>
          <w:marRight w:val="0"/>
          <w:marTop w:val="192"/>
          <w:marBottom w:val="0"/>
          <w:divBdr>
            <w:top w:val="none" w:sz="0" w:space="0" w:color="auto"/>
            <w:left w:val="none" w:sz="0" w:space="0" w:color="auto"/>
            <w:bottom w:val="none" w:sz="0" w:space="0" w:color="auto"/>
            <w:right w:val="none" w:sz="0" w:space="0" w:color="auto"/>
          </w:divBdr>
        </w:div>
        <w:div w:id="343437820">
          <w:marLeft w:val="0"/>
          <w:marRight w:val="0"/>
          <w:marTop w:val="192"/>
          <w:marBottom w:val="0"/>
          <w:divBdr>
            <w:top w:val="none" w:sz="0" w:space="0" w:color="auto"/>
            <w:left w:val="none" w:sz="0" w:space="0" w:color="auto"/>
            <w:bottom w:val="none" w:sz="0" w:space="0" w:color="auto"/>
            <w:right w:val="none" w:sz="0" w:space="0" w:color="auto"/>
          </w:divBdr>
        </w:div>
        <w:div w:id="343437821">
          <w:marLeft w:val="0"/>
          <w:marRight w:val="0"/>
          <w:marTop w:val="0"/>
          <w:marBottom w:val="0"/>
          <w:divBdr>
            <w:top w:val="none" w:sz="0" w:space="0" w:color="auto"/>
            <w:left w:val="none" w:sz="0" w:space="0" w:color="auto"/>
            <w:bottom w:val="none" w:sz="0" w:space="0" w:color="auto"/>
            <w:right w:val="none" w:sz="0" w:space="0" w:color="auto"/>
          </w:divBdr>
          <w:divsChild>
            <w:div w:id="343437762">
              <w:marLeft w:val="0"/>
              <w:marRight w:val="0"/>
              <w:marTop w:val="192"/>
              <w:marBottom w:val="0"/>
              <w:divBdr>
                <w:top w:val="none" w:sz="0" w:space="0" w:color="auto"/>
                <w:left w:val="none" w:sz="0" w:space="0" w:color="auto"/>
                <w:bottom w:val="none" w:sz="0" w:space="0" w:color="auto"/>
                <w:right w:val="none" w:sz="0" w:space="0" w:color="auto"/>
              </w:divBdr>
            </w:div>
          </w:divsChild>
        </w:div>
        <w:div w:id="343437822">
          <w:marLeft w:val="0"/>
          <w:marRight w:val="0"/>
          <w:marTop w:val="192"/>
          <w:marBottom w:val="0"/>
          <w:divBdr>
            <w:top w:val="none" w:sz="0" w:space="0" w:color="auto"/>
            <w:left w:val="none" w:sz="0" w:space="0" w:color="auto"/>
            <w:bottom w:val="none" w:sz="0" w:space="0" w:color="auto"/>
            <w:right w:val="none" w:sz="0" w:space="0" w:color="auto"/>
          </w:divBdr>
        </w:div>
        <w:div w:id="343437823">
          <w:marLeft w:val="0"/>
          <w:marRight w:val="0"/>
          <w:marTop w:val="0"/>
          <w:marBottom w:val="0"/>
          <w:divBdr>
            <w:top w:val="none" w:sz="0" w:space="0" w:color="auto"/>
            <w:left w:val="none" w:sz="0" w:space="0" w:color="auto"/>
            <w:bottom w:val="none" w:sz="0" w:space="0" w:color="auto"/>
            <w:right w:val="none" w:sz="0" w:space="0" w:color="auto"/>
          </w:divBdr>
        </w:div>
        <w:div w:id="343437825">
          <w:marLeft w:val="0"/>
          <w:marRight w:val="0"/>
          <w:marTop w:val="0"/>
          <w:marBottom w:val="0"/>
          <w:divBdr>
            <w:top w:val="none" w:sz="0" w:space="0" w:color="auto"/>
            <w:left w:val="none" w:sz="0" w:space="0" w:color="auto"/>
            <w:bottom w:val="none" w:sz="0" w:space="0" w:color="auto"/>
            <w:right w:val="none" w:sz="0" w:space="0" w:color="auto"/>
          </w:divBdr>
          <w:divsChild>
            <w:div w:id="343437838">
              <w:marLeft w:val="0"/>
              <w:marRight w:val="0"/>
              <w:marTop w:val="192"/>
              <w:marBottom w:val="0"/>
              <w:divBdr>
                <w:top w:val="none" w:sz="0" w:space="0" w:color="auto"/>
                <w:left w:val="none" w:sz="0" w:space="0" w:color="auto"/>
                <w:bottom w:val="none" w:sz="0" w:space="0" w:color="auto"/>
                <w:right w:val="none" w:sz="0" w:space="0" w:color="auto"/>
              </w:divBdr>
            </w:div>
          </w:divsChild>
        </w:div>
        <w:div w:id="343437826">
          <w:marLeft w:val="0"/>
          <w:marRight w:val="0"/>
          <w:marTop w:val="0"/>
          <w:marBottom w:val="0"/>
          <w:divBdr>
            <w:top w:val="none" w:sz="0" w:space="0" w:color="auto"/>
            <w:left w:val="none" w:sz="0" w:space="0" w:color="auto"/>
            <w:bottom w:val="none" w:sz="0" w:space="0" w:color="auto"/>
            <w:right w:val="none" w:sz="0" w:space="0" w:color="auto"/>
          </w:divBdr>
        </w:div>
        <w:div w:id="343437827">
          <w:marLeft w:val="0"/>
          <w:marRight w:val="0"/>
          <w:marTop w:val="0"/>
          <w:marBottom w:val="0"/>
          <w:divBdr>
            <w:top w:val="none" w:sz="0" w:space="0" w:color="auto"/>
            <w:left w:val="none" w:sz="0" w:space="0" w:color="auto"/>
            <w:bottom w:val="none" w:sz="0" w:space="0" w:color="auto"/>
            <w:right w:val="none" w:sz="0" w:space="0" w:color="auto"/>
          </w:divBdr>
          <w:divsChild>
            <w:div w:id="343437799">
              <w:marLeft w:val="0"/>
              <w:marRight w:val="0"/>
              <w:marTop w:val="192"/>
              <w:marBottom w:val="0"/>
              <w:divBdr>
                <w:top w:val="none" w:sz="0" w:space="0" w:color="auto"/>
                <w:left w:val="none" w:sz="0" w:space="0" w:color="auto"/>
                <w:bottom w:val="none" w:sz="0" w:space="0" w:color="auto"/>
                <w:right w:val="none" w:sz="0" w:space="0" w:color="auto"/>
              </w:divBdr>
            </w:div>
          </w:divsChild>
        </w:div>
        <w:div w:id="343437829">
          <w:marLeft w:val="0"/>
          <w:marRight w:val="0"/>
          <w:marTop w:val="192"/>
          <w:marBottom w:val="0"/>
          <w:divBdr>
            <w:top w:val="none" w:sz="0" w:space="0" w:color="auto"/>
            <w:left w:val="none" w:sz="0" w:space="0" w:color="auto"/>
            <w:bottom w:val="none" w:sz="0" w:space="0" w:color="auto"/>
            <w:right w:val="none" w:sz="0" w:space="0" w:color="auto"/>
          </w:divBdr>
        </w:div>
        <w:div w:id="343437830">
          <w:marLeft w:val="0"/>
          <w:marRight w:val="0"/>
          <w:marTop w:val="0"/>
          <w:marBottom w:val="0"/>
          <w:divBdr>
            <w:top w:val="none" w:sz="0" w:space="0" w:color="auto"/>
            <w:left w:val="none" w:sz="0" w:space="0" w:color="auto"/>
            <w:bottom w:val="none" w:sz="0" w:space="0" w:color="auto"/>
            <w:right w:val="none" w:sz="0" w:space="0" w:color="auto"/>
          </w:divBdr>
          <w:divsChild>
            <w:div w:id="343437751">
              <w:marLeft w:val="0"/>
              <w:marRight w:val="0"/>
              <w:marTop w:val="192"/>
              <w:marBottom w:val="0"/>
              <w:divBdr>
                <w:top w:val="none" w:sz="0" w:space="0" w:color="auto"/>
                <w:left w:val="none" w:sz="0" w:space="0" w:color="auto"/>
                <w:bottom w:val="none" w:sz="0" w:space="0" w:color="auto"/>
                <w:right w:val="none" w:sz="0" w:space="0" w:color="auto"/>
              </w:divBdr>
            </w:div>
          </w:divsChild>
        </w:div>
        <w:div w:id="343437833">
          <w:marLeft w:val="0"/>
          <w:marRight w:val="0"/>
          <w:marTop w:val="192"/>
          <w:marBottom w:val="0"/>
          <w:divBdr>
            <w:top w:val="none" w:sz="0" w:space="0" w:color="auto"/>
            <w:left w:val="none" w:sz="0" w:space="0" w:color="auto"/>
            <w:bottom w:val="none" w:sz="0" w:space="0" w:color="auto"/>
            <w:right w:val="none" w:sz="0" w:space="0" w:color="auto"/>
          </w:divBdr>
        </w:div>
        <w:div w:id="343437834">
          <w:marLeft w:val="0"/>
          <w:marRight w:val="0"/>
          <w:marTop w:val="0"/>
          <w:marBottom w:val="0"/>
          <w:divBdr>
            <w:top w:val="none" w:sz="0" w:space="0" w:color="auto"/>
            <w:left w:val="none" w:sz="0" w:space="0" w:color="auto"/>
            <w:bottom w:val="none" w:sz="0" w:space="0" w:color="auto"/>
            <w:right w:val="none" w:sz="0" w:space="0" w:color="auto"/>
          </w:divBdr>
          <w:divsChild>
            <w:div w:id="343437835">
              <w:marLeft w:val="0"/>
              <w:marRight w:val="0"/>
              <w:marTop w:val="192"/>
              <w:marBottom w:val="0"/>
              <w:divBdr>
                <w:top w:val="none" w:sz="0" w:space="0" w:color="auto"/>
                <w:left w:val="none" w:sz="0" w:space="0" w:color="auto"/>
                <w:bottom w:val="none" w:sz="0" w:space="0" w:color="auto"/>
                <w:right w:val="none" w:sz="0" w:space="0" w:color="auto"/>
              </w:divBdr>
            </w:div>
          </w:divsChild>
        </w:div>
        <w:div w:id="343437837">
          <w:marLeft w:val="0"/>
          <w:marRight w:val="0"/>
          <w:marTop w:val="0"/>
          <w:marBottom w:val="0"/>
          <w:divBdr>
            <w:top w:val="none" w:sz="0" w:space="0" w:color="auto"/>
            <w:left w:val="none" w:sz="0" w:space="0" w:color="auto"/>
            <w:bottom w:val="none" w:sz="0" w:space="0" w:color="auto"/>
            <w:right w:val="none" w:sz="0" w:space="0" w:color="auto"/>
          </w:divBdr>
          <w:divsChild>
            <w:div w:id="34343776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343437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0733579A4B5065876A6DC330E78BFCC847DBA0B25E27A4C38FF747C152EA0FF867CE1A8C9F1325SDp9I"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A909487055890C0CDDA10C4CF4F5967F2A469209E3F7843F41202DCC9B2D280121417E674BCDFC69UAm2B" TargetMode="External"/><Relationship Id="rId84" Type="http://schemas.openxmlformats.org/officeDocument/2006/relationships/hyperlink" Target="consultantplus://offline/ref=8722533601FFBA415C2895D86A03CAF7C3AF7018627EE299F8228AF3D83BF0685DD9502BB0148D8CW1sCD" TargetMode="External"/><Relationship Id="rId138" Type="http://schemas.openxmlformats.org/officeDocument/2006/relationships/hyperlink" Target="consultantplus://offline/ref=7F830D5B8DED5ED3068373A7E10D3277A263AB6DFF3BB12793142CB0D33EFAB23BCA53910A9FD1DEZ2n6H" TargetMode="External"/><Relationship Id="rId159" Type="http://schemas.openxmlformats.org/officeDocument/2006/relationships/hyperlink" Target="consultantplus://offline/ref=D82D8714D2819B2FD0CA3BC355E5B707E63075BA2C5B7190D579E255EFE9A47668EEBD58ACE954AFyFmBF" TargetMode="External"/><Relationship Id="rId170" Type="http://schemas.openxmlformats.org/officeDocument/2006/relationships/hyperlink" Target="consultantplus://offline/ref=048BD31F86928F8B6FA0FB38F086897617A029EEB21303D857FD67D9439FE8AD211A7EB5D5A4C2FAk5P6I" TargetMode="External"/><Relationship Id="rId191" Type="http://schemas.openxmlformats.org/officeDocument/2006/relationships/hyperlink" Target="consultantplus://offline/ref=FC6B00659CF75B39C1B221CA9BEB9F733FAF1DD07C2DE0B1504545AE410866C943F6E70FBDW7G5C" TargetMode="External"/><Relationship Id="rId205"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26" Type="http://schemas.openxmlformats.org/officeDocument/2006/relationships/hyperlink" Target="consultantplus://offline/ref=7FE572C261E5348B88C604A24C8B9F4F5B481479EF15B48F361099E035E51DA3A1ABD569956B879FnAA1F" TargetMode="External"/><Relationship Id="rId247" Type="http://schemas.openxmlformats.org/officeDocument/2006/relationships/hyperlink" Target="consultantplus://offline/ref=7FE572C261E5348B88C604A24C8B9F4F5B47167AE81BB48F361099E035E51DA3A1ABD569956A8796nAA2F" TargetMode="External"/><Relationship Id="rId107" Type="http://schemas.openxmlformats.org/officeDocument/2006/relationships/hyperlink" Target="consultantplus://offline/ref=360366D61D8CC976573B1E4D3F0E8F75958BBBD0E4CFD775F65282286922F950C4CE625D511A1DBC696D29D8294E6A7918CA7721DA965C92cFP8L"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4" Type="http://schemas.openxmlformats.org/officeDocument/2006/relationships/hyperlink" Target="consultantplus://offline/ref=8D8D5D0D82FA27606E645E238DFDD240A4F85407A1E3A4DDCE9900E5E63D2F81B3595DBB543Cx6C" TargetMode="External"/><Relationship Id="rId128" Type="http://schemas.openxmlformats.org/officeDocument/2006/relationships/hyperlink" Target="consultantplus://offline/ref=7F830D5B8DED5ED3068373A7E10D3277A263AB6DFF3BB12793142CB0D33EFAB23BCA53910A9FD1DEZ2n6H" TargetMode="External"/><Relationship Id="rId149" Type="http://schemas.openxmlformats.org/officeDocument/2006/relationships/hyperlink" Target="consultantplus://offline/ref=D82D8714D2819B2FD0CA3BC355E5B707E63075BA2C5B7190D579E255EFE9A47668EEBD58ACE954AFyFmBF" TargetMode="External"/><Relationship Id="rId5" Type="http://schemas.openxmlformats.org/officeDocument/2006/relationships/footnotes" Target="footnotes.xml"/><Relationship Id="rId95" Type="http://schemas.openxmlformats.org/officeDocument/2006/relationships/hyperlink" Target="consultantplus://offline/ref=7FE572C261E5348B88C604A24C8B9F4F5B47167AE81BB48F361099E035E51DA3A1ABD569956A8796nAA2F" TargetMode="External"/><Relationship Id="rId160" Type="http://schemas.openxmlformats.org/officeDocument/2006/relationships/hyperlink" Target="consultantplus://offline/ref=D82D8714D2819B2FD0CA3BC355E5B707E63075BA2C5B7190D579E255EFE9A47668EEBD58ACE956A4yFmBF" TargetMode="External"/><Relationship Id="rId181" Type="http://schemas.openxmlformats.org/officeDocument/2006/relationships/hyperlink" Target="consultantplus://offline/ref=71D001614273C5AD3F11E60F84F15E70C2C09612A8C28E335F1A5FE9A0D9025ABF63840D00636347IBs7C" TargetMode="External"/><Relationship Id="rId216" Type="http://schemas.openxmlformats.org/officeDocument/2006/relationships/hyperlink" Target="consultantplus://offline/ref=D8061C3832596CE9C0E409B0BBCCA919F096AA1A404288CE30ABA5396D87043E7364D9567A9133969F6F48A71390991842F6D16888F083EFZ1I0E" TargetMode="External"/><Relationship Id="rId237" Type="http://schemas.openxmlformats.org/officeDocument/2006/relationships/hyperlink" Target="consultantplus://offline/ref=7FE572C261E5348B88C604A24C8B9F4F5B47167AE81BB48F361099E035E51DA3A1ABD569956B8797nAA7F" TargetMode="External"/><Relationship Id="rId258" Type="http://schemas.openxmlformats.org/officeDocument/2006/relationships/hyperlink" Target="consultantplus://offline/ref=AA58F1A27228A2ED6BBA75014EF320C549FE0EC8567B4A5BB0EAB04F29CDE17D07DFBFBD63EB37F8F67FB557C212A036AB680AFA53BF5DB9p9S2H"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A909487055890C0CDDA10C4CF4F5967F2A4F940FEAF6843F41202DCC9B2D280121417E674BCDF86AUAm6B" TargetMode="External"/><Relationship Id="rId118" Type="http://schemas.openxmlformats.org/officeDocument/2006/relationships/hyperlink" Target="consultantplus://offline/ref=E60A8EBC914622E6B27CD89F4A2F444A19053651D122AABC82410462C72CC7458414463106DE99D4HA1DI" TargetMode="External"/><Relationship Id="rId139" Type="http://schemas.openxmlformats.org/officeDocument/2006/relationships/hyperlink" Target="consultantplus://offline/ref=7F830D5B8DED5ED3068373A7E10D3277A263AB6DFF3BB12793142CB0D33EFAB23BCA53910A9FD3D5Z2n6H" TargetMode="External"/><Relationship Id="rId85" Type="http://schemas.openxmlformats.org/officeDocument/2006/relationships/hyperlink" Target="consultantplus://offline/ref=8722533601FFBA415C2897C07D769FA4CFA07F4A392AE4CEA7728CA6987BF63D1E9D5B23WBs4D" TargetMode="External"/><Relationship Id="rId150" Type="http://schemas.openxmlformats.org/officeDocument/2006/relationships/hyperlink" Target="consultantplus://offline/ref=D82D8714D2819B2FD0CA3BC355E5B707E63075BA2C5B7190D579E255EFE9A47668EEBD58ACE956A4yFmBF" TargetMode="External"/><Relationship Id="rId171" Type="http://schemas.openxmlformats.org/officeDocument/2006/relationships/hyperlink" Target="consultantplus://offline/ref=048BD31F86928F8B6FA0FB38F086897617A029EEB21303D857FD67D9439FE8AD211A7EB5D5A4C2FAk5P6I" TargetMode="External"/><Relationship Id="rId192" Type="http://schemas.openxmlformats.org/officeDocument/2006/relationships/hyperlink" Target="consultantplus://offline/ref=FC6B00659CF75B39C1B221CA9BEB9F733CA615D77F2AE0B1504545AE410866C943F6E70EWBGFC" TargetMode="External"/><Relationship Id="rId206"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27" Type="http://schemas.openxmlformats.org/officeDocument/2006/relationships/hyperlink" Target="consultantplus://offline/ref=7FE572C261E5348B88C604A24C8B9F4F5B47167AE81BB48F361099E035nEA5F" TargetMode="External"/><Relationship Id="rId248" Type="http://schemas.openxmlformats.org/officeDocument/2006/relationships/hyperlink" Target="consultantplus://offline/ref=7FE572C261E5348B88C604A24C8B9F4F5B47167AE81BB48F361099E035nEA5F"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E654393C4422B6702763792395C742FD69E8FDE4C4BBB23d1R3M" TargetMode="External"/><Relationship Id="rId108" Type="http://schemas.openxmlformats.org/officeDocument/2006/relationships/hyperlink" Target="consultantplus://offline/ref=7FE572C261E5348B88C604A24C8B9F4F5B431478EB1AB48F361099E035E51DA3A1ABD569956B8496nAA5F" TargetMode="External"/><Relationship Id="rId129" Type="http://schemas.openxmlformats.org/officeDocument/2006/relationships/hyperlink" Target="consultantplus://offline/ref=7F830D5B8DED5ED3068373A7E10D3277A263AB6DFF3BB12793142CB0D33EFAB23BCA53910A9FD3D5Z2n6H" TargetMode="External"/><Relationship Id="rId54" Type="http://schemas.openxmlformats.org/officeDocument/2006/relationships/hyperlink" Target="consultantplus://offline/ref=7FE572C261E5348B88C604A24C8B9F4F5B481479EF15B48F361099E035E51DA3A1ABD569956B8496nAA0F" TargetMode="External"/><Relationship Id="rId75" Type="http://schemas.openxmlformats.org/officeDocument/2006/relationships/hyperlink" Target="consultantplus://offline/ref=8D8D5D0D82FA27606E645E238DFDD240A4F8520FA2E7A4DDCE9900E5E63D2F81B3595DB8573Cx3C" TargetMode="External"/><Relationship Id="rId96" Type="http://schemas.openxmlformats.org/officeDocument/2006/relationships/hyperlink" Target="consultantplus://offline/ref=7FE572C261E5348B88C604A24C8B9F4F5B481479EF15B48F361099E035E51DA3A1ABD56C95n6A2F" TargetMode="External"/><Relationship Id="rId140" Type="http://schemas.openxmlformats.org/officeDocument/2006/relationships/hyperlink" Target="consultantplus://offline/ref=7F830D5B8DED5ED3068373A7E10D3277A263AB6DFF3BB12793142CB0D33EFAB23BCA53910A9CD5DEZ2n0H" TargetMode="External"/><Relationship Id="rId161" Type="http://schemas.openxmlformats.org/officeDocument/2006/relationships/hyperlink" Target="consultantplus://offline/ref=D82D8714D2819B2FD0CA3BC355E5B707E63075BA2C5B7190D579E255EFE9A47668EEBD58ACEA50AFyFmDF" TargetMode="External"/><Relationship Id="rId182" Type="http://schemas.openxmlformats.org/officeDocument/2006/relationships/hyperlink" Target="consultantplus://offline/ref=71D001614273C5AD3F11E60F84F15E70C2C09416A9C78E335F1A5FE9A0D9025ABF63840D00606047IBs1C" TargetMode="External"/><Relationship Id="rId217" Type="http://schemas.openxmlformats.org/officeDocument/2006/relationships/hyperlink" Target="consultantplus://offline/ref=D8061C3832596CE9C0E409B0BBCCA919F096AA1A404288CE30ABA5396D87043E7364D9567A913396986F48A71390991842F6D16888F083EFZ1I0E"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3" Type="http://schemas.openxmlformats.org/officeDocument/2006/relationships/hyperlink" Target="consultantplus://offline/ref=7FE572C261E5348B88C604A24C8B9F4F5B47167AE81BB48F361099E035E51DA3A1ABD56995698495nAA7F" TargetMode="External"/><Relationship Id="rId238" Type="http://schemas.openxmlformats.org/officeDocument/2006/relationships/hyperlink" Target="consultantplus://offline/ref=7FE572C261E5348B88C604A24C8B9F4F5B47167AE81BB48F361099E035E51DA3A1ABD569956B8591nAA5F" TargetMode="External"/><Relationship Id="rId254" Type="http://schemas.openxmlformats.org/officeDocument/2006/relationships/hyperlink" Target="consultantplus://offline/ref=7FE572C261E5348B88C604A24C8B9F4F5B481479EF15B48F361099E035E51DA3A1ABD56990n6AFF" TargetMode="External"/><Relationship Id="rId259" Type="http://schemas.openxmlformats.org/officeDocument/2006/relationships/hyperlink" Target="consultantplus://offline/ref=AA58F1A27228A2ED6BBA75014EF320C548F702CC517B4A5BB0EAB04F29CDE17D07DFBFBD63EB37F1FE7FB557C212A036AB680AFA53BF5DB9p9S2H"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14" Type="http://schemas.openxmlformats.org/officeDocument/2006/relationships/hyperlink" Target="consultantplus://offline/ref=BA5D28132BA98653042E95E4579F45951890A8AA693903DD89FF4627D713E377FD1876FAE5331C4EFE2DEBBC5C59A1674BA06A67F6709282G27BH" TargetMode="External"/><Relationship Id="rId119" Type="http://schemas.openxmlformats.org/officeDocument/2006/relationships/hyperlink" Target="consultantplus://offline/ref=E60A8EBC914622E6B27CD89F4A2F444A19053651D122AABC82410462C72CC7458414463106DE97D4HA18I"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0" Type="http://schemas.openxmlformats.org/officeDocument/2006/relationships/hyperlink" Target="consultantplus://offline/ref=7FE572C261E5348B88C604A24C8B9F4F5B47167AE81BB48F361099E035E51DA3A1ABD569956B8591nAA6F" TargetMode="External"/><Relationship Id="rId65" Type="http://schemas.openxmlformats.org/officeDocument/2006/relationships/hyperlink" Target="consultantplus://offline/ref=7FE572C261E5348B88C604A24C8B9F4F5B481479EF15B48F361099E035E51DA3A1ABD56C94n6A9F" TargetMode="External"/><Relationship Id="rId81" Type="http://schemas.openxmlformats.org/officeDocument/2006/relationships/hyperlink" Target="consultantplus://offline/ref=C857FCD944A389DC807494D571F9FB19B70808CA0298FA6DAB93D3900140E520AD5BEE8927380B9AeBW7D" TargetMode="External"/><Relationship Id="rId86" Type="http://schemas.openxmlformats.org/officeDocument/2006/relationships/hyperlink" Target="consultantplus://offline/ref=8722533601FFBA415C2897C07D769FA4CFA07F4A392AE4CEA7728CA6987BF63D1E9D5B23WBs4D" TargetMode="External"/><Relationship Id="rId130" Type="http://schemas.openxmlformats.org/officeDocument/2006/relationships/hyperlink" Target="consultantplus://offline/ref=7F830D5B8DED5ED3068373A7E10D3277A263AB6DFF3BB12793142CB0D33EFAB23BCA53910A9FD1DEZ2n6H" TargetMode="External"/><Relationship Id="rId135" Type="http://schemas.openxmlformats.org/officeDocument/2006/relationships/hyperlink" Target="consultantplus://offline/ref=7F830D5B8DED5ED3068373A7E10D3277A263AB6DFF3BB12793142CB0D33EFAB23BCA53910A9FD3D5Z2n6H" TargetMode="External"/><Relationship Id="rId151" Type="http://schemas.openxmlformats.org/officeDocument/2006/relationships/hyperlink" Target="consultantplus://offline/ref=D82D8714D2819B2FD0CA3BC355E5B707E63075BA2C5B7190D579E255EFE9A47668EEBD58ACE954AFyFmBF" TargetMode="External"/><Relationship Id="rId156" Type="http://schemas.openxmlformats.org/officeDocument/2006/relationships/hyperlink" Target="consultantplus://offline/ref=D82D8714D2819B2FD0CA3BC355E5B707E63075BA2C5B7190D579E255EFE9A47668EEBD58ACE956A4yFmBF" TargetMode="External"/><Relationship Id="rId177" Type="http://schemas.openxmlformats.org/officeDocument/2006/relationships/hyperlink" Target="consultantplus://offline/ref=048BD31F86928F8B6FA0FB38F086897617A029EEB21303D857FD67D9439FE8AD211A7EB5D5A4C2FAk5P6I" TargetMode="External"/><Relationship Id="rId198" Type="http://schemas.openxmlformats.org/officeDocument/2006/relationships/hyperlink" Target="consultantplus://offline/ref=1645B9EC79480C3DE0649F81CF20C0B74B3A3C80B1F0BED071C495913E803C73139EBA8A46CFECCFV1BFJ" TargetMode="External"/><Relationship Id="rId172" Type="http://schemas.openxmlformats.org/officeDocument/2006/relationships/hyperlink" Target="consultantplus://offline/ref=048BD31F86928F8B6FA0FB38F086897617A029EEB21303D857FD67D9439FE8AD211A7EB5D5A7C4F1k5P0I" TargetMode="External"/><Relationship Id="rId193" Type="http://schemas.openxmlformats.org/officeDocument/2006/relationships/hyperlink" Target="consultantplus://offline/ref=FC6B00659CF75B39C1B221CA9BEB9F733FAF1DD07C2EE0B1504545AE410866C943F6E70CB8W7G2C" TargetMode="External"/><Relationship Id="rId202"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07" Type="http://schemas.openxmlformats.org/officeDocument/2006/relationships/hyperlink" Target="consultantplus://offline/ref=7FE572C261E5348B88C604A24C8B9F4F5B47167AE81BB48F361099E035E51DA3A1ABD569956A8090nAA1F" TargetMode="External"/><Relationship Id="rId223" Type="http://schemas.openxmlformats.org/officeDocument/2006/relationships/hyperlink" Target="consultantplus://offline/ref=D8061C3832596CE9C0E409B0BBCCA919F096AA1A404288CE30ABA5396D87043E7364D9567A913394976F48A71390991842F6D16888F083EFZ1I0E" TargetMode="External"/><Relationship Id="rId228" Type="http://schemas.openxmlformats.org/officeDocument/2006/relationships/hyperlink" Target="consultantplus://offline/ref=7FE572C261E5348B88C604A24C8B9F4F5B47167AE81BB48F361099E035E51DA3A1ABD56995698495nAA7F" TargetMode="External"/><Relationship Id="rId244" Type="http://schemas.openxmlformats.org/officeDocument/2006/relationships/hyperlink" Target="consultantplus://offline/ref=7FE572C261E5348B88C604A24C8B9F4F5B47167AE81BB48F361099E035E51DA3A1ABD569956B879FnAA7F" TargetMode="External"/><Relationship Id="rId249" Type="http://schemas.openxmlformats.org/officeDocument/2006/relationships/hyperlink" Target="consultantplus://offline/ref=7FE572C261E5348B88C604A24C8B9F4F5B471178E91EB48F361099E035nEA5F"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09" Type="http://schemas.openxmlformats.org/officeDocument/2006/relationships/hyperlink" Target="consultantplus://offline/ref=BA5D28132BA98653042E95E4579F45951999AAAF6D3803DD89FF4627D713E377FD1876FAE537194AF42DEBBC5C59A1674BA06A67F6709282G27BH" TargetMode="External"/><Relationship Id="rId260" Type="http://schemas.openxmlformats.org/officeDocument/2006/relationships/hyperlink" Target="consultantplus://offline/ref=AA58F1A27228A2ED6BBA75014EF320C549FE0EC8567B4A5BB0EAB04F29CDE17D07DFBFBD63EB37F9F77FB557C212A036AB680AFA53BF5DB9p9S2H" TargetMode="External"/><Relationship Id="rId34" Type="http://schemas.openxmlformats.org/officeDocument/2006/relationships/hyperlink" Target="consultantplus://offline/ref=9D8161AA42813FF2C5CEF20345109A18045E915A4D486592BF0D91A3DD55F1698951AD87C989255BD5FBE092C6039E654393C4422B6702763792395C742FD69E8FDE4C4BBB23d1R3M" TargetMode="External"/><Relationship Id="rId50"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55" Type="http://schemas.openxmlformats.org/officeDocument/2006/relationships/hyperlink" Target="consultantplus://offline/ref=7FE572C261E5348B88C604A24C8B9F4F5B40197AE81BB48F361099E035E51DA3A1ABD569956B8496nAA4F" TargetMode="External"/><Relationship Id="rId76" Type="http://schemas.openxmlformats.org/officeDocument/2006/relationships/hyperlink" Target="consultantplus://offline/ref=BCD56790C05D8740458A97053D1BBA877B995A758D0912BCAF0A509B2C87A78D247C946F42B6E2D5o9bCD" TargetMode="External"/><Relationship Id="rId97" Type="http://schemas.openxmlformats.org/officeDocument/2006/relationships/hyperlink" Target="consultantplus://offline/ref=7FE572C261E5348B88C604A24C8B9F4F5B481479EF15B48F361099E035E51DA3A1ABD56C94n6AAF" TargetMode="External"/><Relationship Id="rId104" Type="http://schemas.openxmlformats.org/officeDocument/2006/relationships/hyperlink" Target="consultantplus://offline/ref=6FD47FFA568DDB3B80EB2A1D2C3A80B1E1A0B6545D585BDE402E899D1AEE7C4CDFFBFCB08EC43B6C482EA428C897FBEE55021BDE0B8C4402pEH3L" TargetMode="External"/><Relationship Id="rId120" Type="http://schemas.openxmlformats.org/officeDocument/2006/relationships/hyperlink" Target="consultantplus://offline/ref=E60A8EBC914622E6B27CD89F4A2F444A190B3552D024AABC82410462C72CC7458414463106DC92D5HA1DI" TargetMode="External"/><Relationship Id="rId125" Type="http://schemas.openxmlformats.org/officeDocument/2006/relationships/hyperlink" Target="consultantplus://offline/ref=7F830D5B8DED5ED3068373A7E10D3277A263AB6DFF3BB12793142CB0D33EFAB23BCA53910A9FD3D4Z2nBH" TargetMode="External"/><Relationship Id="rId141" Type="http://schemas.openxmlformats.org/officeDocument/2006/relationships/hyperlink" Target="consultantplus://offline/ref=7F830D5B8DED5ED3068373A7E10D3277A263AB6DFF3BB12793142CB0D33EFAB23BCA53910A9FD3D5Z2n6H" TargetMode="External"/><Relationship Id="rId146" Type="http://schemas.openxmlformats.org/officeDocument/2006/relationships/hyperlink" Target="consultantplus://offline/ref=4C69B747C66278606A0F3967E2287D4D008113436FA346807A3794E773F13815DCB1161B6C12wF34E" TargetMode="External"/><Relationship Id="rId167" Type="http://schemas.openxmlformats.org/officeDocument/2006/relationships/hyperlink" Target="consultantplus://offline/ref=048BD31F86928F8B6FA0FB38F086897617A02BEAB31603D857FD67D9439FE8AD211A7EB5D5A6C1FBk5P1I" TargetMode="External"/><Relationship Id="rId188" Type="http://schemas.openxmlformats.org/officeDocument/2006/relationships/hyperlink" Target="consultantplus://offline/ref=71D001614273C5AD3F11F50784F15E70C0C89911ADC48E335F1A5FE9A0IDs9C" TargetMode="External"/><Relationship Id="rId7" Type="http://schemas.openxmlformats.org/officeDocument/2006/relationships/image" Target="media/image1.jpeg"/><Relationship Id="rId71" Type="http://schemas.openxmlformats.org/officeDocument/2006/relationships/hyperlink" Target="consultantplus://offline/ref=7FE572C261E5348B88C604A24C8B9F4F5B47167AE81BB48F361099E035E51DA3A1ABD569956A859FnAA4F" TargetMode="External"/><Relationship Id="rId92" Type="http://schemas.openxmlformats.org/officeDocument/2006/relationships/hyperlink" Target="consultantplus://offline/ref=007BBE690EC9F0BA475DFB9A9111A52F3809184276EF659EFC8D690EA00ECC05EFB0FC663B2C21F9A6FE6337C8C899CCE9F662B4C1A3901BJ3W1C" TargetMode="External"/><Relationship Id="rId162" Type="http://schemas.openxmlformats.org/officeDocument/2006/relationships/hyperlink" Target="consultantplus://offline/ref=D82D8714D2819B2FD0CA3BC355E5B707E63075BA2C5B7190D579E255EFE9A47668EEBD58ACE956A4yFmBF" TargetMode="External"/><Relationship Id="rId183" Type="http://schemas.openxmlformats.org/officeDocument/2006/relationships/hyperlink" Target="consultantplus://offline/ref=71D001614273C5AD3F11E60F84F15E70C2C09511AFCE8E335F1A5FE9A0D9025ABF63840D0063684CIBs7C" TargetMode="External"/><Relationship Id="rId213" Type="http://schemas.openxmlformats.org/officeDocument/2006/relationships/hyperlink" Target="consultantplus://offline/ref=20B0D1258CF33BC2DBCFCB6E4F377673453A34CCDD564CB4E98374AA33471F65939A572004F9E4B1EB43G" TargetMode="External"/><Relationship Id="rId218" Type="http://schemas.openxmlformats.org/officeDocument/2006/relationships/hyperlink" Target="consultantplus://offline/ref=D8061C3832596CE9C0E409B0BBCCA919F096AA1A404288CE30ABA5396D87043E7364D9567A9133979C6F48A71390991842F6D16888F083EFZ1I0E" TargetMode="External"/><Relationship Id="rId234" Type="http://schemas.openxmlformats.org/officeDocument/2006/relationships/hyperlink" Target="consultantplus://offline/ref=7FE572C261E5348B88C604A24C8B9F4F5B481479EF15B48F361099E035E51DA3A1ABD569956B879FnAA1F" TargetMode="External"/><Relationship Id="rId239" Type="http://schemas.openxmlformats.org/officeDocument/2006/relationships/hyperlink" Target="consultantplus://offline/ref=7FE572C261E5348B88C604A24C8B9F4F5B47167AE81BB48F361099E035E51DA3A1ABD569956A859FnAA4F"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50" Type="http://schemas.openxmlformats.org/officeDocument/2006/relationships/hyperlink" Target="consultantplus://offline/ref=7FE572C261E5348B88C604A24C8B9F4F5B481479EF15B48F361099E035E51DA3A1ABD569956B879FnAA1F" TargetMode="External"/><Relationship Id="rId255" Type="http://schemas.openxmlformats.org/officeDocument/2006/relationships/hyperlink" Target="consultantplus://offline/ref=7FE572C261E5348B88C604A24C8B9F4F5B401674E91DB48F361099E035E51DA3A1ABD569956B8496nAA6F"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7FE572C261E5348B88C604A24C8B9F4F5B481479EF15B48F361099E035E51DA3A1ABD56C94n6AAF" TargetMode="External"/><Relationship Id="rId87" Type="http://schemas.openxmlformats.org/officeDocument/2006/relationships/hyperlink" Target="consultantplus://offline/ref=8722533601FFBA415C2895D86A03CAF7C3AF7018627EE299F8228AF3D83BF0685DD9502BB0178D8DW1s9D" TargetMode="External"/><Relationship Id="rId110" Type="http://schemas.openxmlformats.org/officeDocument/2006/relationships/hyperlink" Target="consultantplus://offline/ref=BA5D28132BA98653042E95E4579F45951999AAAF6D3803DD89FF4627D713E377FD1876FAE73D4E19B373B2EC1F12AC6E52BC6A6DGE78H" TargetMode="External"/><Relationship Id="rId115" Type="http://schemas.openxmlformats.org/officeDocument/2006/relationships/hyperlink" Target="consultantplus://offline/ref=BA5D28132BA98653042E95E4579F45951890A8AA693903DD89FF4627D713E377FD1876FAE5331F4AF22DEBBC5C59A1674BA06A67F6709282G27BH" TargetMode="External"/><Relationship Id="rId131" Type="http://schemas.openxmlformats.org/officeDocument/2006/relationships/hyperlink" Target="consultantplus://offline/ref=7F830D5B8DED5ED3068373A7E10D3277A263AB6DFF3BB12793142CB0D33EFAB23BCA53910A9FD3D5Z2n6H" TargetMode="External"/><Relationship Id="rId136" Type="http://schemas.openxmlformats.org/officeDocument/2006/relationships/hyperlink" Target="consultantplus://offline/ref=7F830D5B8DED5ED3068373A7E10D3277A263AB6DFF3BB12793142CB0D33EFAB23BCA53910A9CD5DEZ2n0H" TargetMode="External"/><Relationship Id="rId157" Type="http://schemas.openxmlformats.org/officeDocument/2006/relationships/hyperlink" Target="consultantplus://offline/ref=D82D8714D2819B2FD0CA3BC355E5B707E63075BA2C5B7190D579E255EFE9A47668EEBD58ACEA50AFyFmDF" TargetMode="External"/><Relationship Id="rId178" Type="http://schemas.openxmlformats.org/officeDocument/2006/relationships/hyperlink" Target="consultantplus://offline/ref=048BD31F86928F8B6FA0F920E7F3DC251BAF26BCE947058F08AD618C03DFEEF8625A76B1kDP0I" TargetMode="External"/><Relationship Id="rId61" Type="http://schemas.openxmlformats.org/officeDocument/2006/relationships/hyperlink" Target="consultantplus://offline/ref=7FE572C261E5348B88C604A24C8B9F4F5B47167AE81BB48F361099E035nEA5F" TargetMode="External"/><Relationship Id="rId82" Type="http://schemas.openxmlformats.org/officeDocument/2006/relationships/hyperlink" Target="consultantplus://offline/ref=8722533601FFBA415C2895D86A03CAF7C3AF7018627EE299F8228AF3D83BF0685DD9502BB0148D86W1sED" TargetMode="External"/><Relationship Id="rId152" Type="http://schemas.openxmlformats.org/officeDocument/2006/relationships/hyperlink" Target="consultantplus://offline/ref=D82D8714D2819B2FD0CA3BC355E5B707E63075BA2C5B7190D579E255EFE9A47668EEBD58ACE956A4yFmBF" TargetMode="External"/><Relationship Id="rId173" Type="http://schemas.openxmlformats.org/officeDocument/2006/relationships/hyperlink" Target="consultantplus://offline/ref=048BD31F86928F8B6FA0F920E7F3DC251BAF26BCE947058F08AD618C03DFEEF8625A76B1kDP1I" TargetMode="External"/><Relationship Id="rId194" Type="http://schemas.openxmlformats.org/officeDocument/2006/relationships/hyperlink" Target="consultantplus://offline/ref=FC6B00659CF75B39C1B221CA9BEB9F733FAF1DD07C2EE0B1504545AE410866C943F6E70CB8W7G4C" TargetMode="External"/><Relationship Id="rId199" Type="http://schemas.openxmlformats.org/officeDocument/2006/relationships/hyperlink" Target="consultantplus://offline/ref=7FE572C261E5348B88C604A24C8B9F4F5B49147AEB1BB48F361099E035E51DA3A1ABD569946E8794nAA4F" TargetMode="External"/><Relationship Id="rId203"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8" Type="http://schemas.openxmlformats.org/officeDocument/2006/relationships/hyperlink" Target="consultantplus://offline/ref=7FE572C261E5348B88C604A24C8B9F4F5B47167AE81BB48F361099E035E51DA3A1ABD569956A8090nAA1F" TargetMode="External"/><Relationship Id="rId229" Type="http://schemas.openxmlformats.org/officeDocument/2006/relationships/hyperlink" Target="consultantplus://offline/ref=7FE572C261E5348B88C604A24C8B9F4F5B47167AE81BB48F361099E035E51DA3A1ABD56995698495nAA7F"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D8061C3832596CE9C0E409B0BBCCA919F096AA1A404288CE30ABA5396D87043E7364D9567A9133959F6F48A71390991842F6D16888F083EFZ1I0E" TargetMode="External"/><Relationship Id="rId240" Type="http://schemas.openxmlformats.org/officeDocument/2006/relationships/hyperlink" Target="consultantplus://offline/ref=7FE572C261E5348B88C604A24C8B9F4F5B47167AE81BB48F361099E035nEA5F" TargetMode="External"/><Relationship Id="rId245" Type="http://schemas.openxmlformats.org/officeDocument/2006/relationships/hyperlink" Target="consultantplus://offline/ref=7FE572C261E5348B88C604A24C8B9F4F5B47167AE81BB48F361099E035E51DA3A1ABD569956B8090nAA2F" TargetMode="External"/><Relationship Id="rId261" Type="http://schemas.openxmlformats.org/officeDocument/2006/relationships/hyperlink" Target="consultantplus://offline/ref=AA58F1A27228A2ED6BBA75014EF320C549FE0EC8567B4A5BB0EAB04F29CDE17D07DFBFBD63EB36F0FE7FB557C212A036AB680AFA53BF5DB9p9S2H"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5" Type="http://schemas.openxmlformats.org/officeDocument/2006/relationships/hyperlink" Target="consultantplus://offline/ref=9D8161AA42813FF2C5CEF20345109A18045E915A4D486592BF0D91A3DD55F1698951AD87C989255BD5FBE092C6039E654393C4422B6702763792395C742FD69986D84C4BBB23d1R3M" TargetMode="External"/><Relationship Id="rId56" Type="http://schemas.openxmlformats.org/officeDocument/2006/relationships/hyperlink" Target="consultantplus://offline/ref=7FE572C261E5348B88C604A24C8B9F4F5B481479EF15B48F361099E035E51DA3A1ABD56C95n6A2F" TargetMode="External"/><Relationship Id="rId77" Type="http://schemas.openxmlformats.org/officeDocument/2006/relationships/hyperlink" Target="consultantplus://offline/ref=BCD56790C05D8740458A97053D1BBA877B995A758D0912BCAF0A509B2C87A78D247C946F42B3E3DAo9b4D" TargetMode="External"/><Relationship Id="rId100" Type="http://schemas.openxmlformats.org/officeDocument/2006/relationships/hyperlink" Target="consultantplus://offline/ref=D721284426FB02C9B269A0C393956A9B796A8372B28C04D8C4E4E7FD5EF2D48732645DC7B2FE8B46EB58292CFDF6B055990A4727F36954D1RFv5K" TargetMode="External"/><Relationship Id="rId105" Type="http://schemas.openxmlformats.org/officeDocument/2006/relationships/hyperlink" Target="consultantplus://offline/ref=6FD47FFA568DDB3B80EB2A1D2C3A80B1E1A0B6545D585BDE402E899D1AEE7C4CDFFBFCB08EC43B6C472EA428C897FBEE55021BDE0B8C4402pEH3L" TargetMode="External"/><Relationship Id="rId126" Type="http://schemas.openxmlformats.org/officeDocument/2006/relationships/hyperlink" Target="consultantplus://offline/ref=7F830D5B8DED5ED3068373A7E10D3277A263AA6EFD3DB12793142CB0D33EFAB23BCA53910F95D4D5Z2n4H" TargetMode="External"/><Relationship Id="rId147" Type="http://schemas.openxmlformats.org/officeDocument/2006/relationships/hyperlink" Target="consultantplus://offline/ref=4C69B747C66278606A0F3A6EE25C281E0C81154562A11B8A726E98E5w734E" TargetMode="External"/><Relationship Id="rId168" Type="http://schemas.openxmlformats.org/officeDocument/2006/relationships/hyperlink" Target="consultantplus://offline/ref=048BD31F86928F8B6FA0FB38F086897617A029EEB21303D857FD67D9439FE8AD211A7EB5D5A4C3F2k5P5I"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2" Type="http://schemas.openxmlformats.org/officeDocument/2006/relationships/hyperlink" Target="consultantplus://offline/ref=7FE572C261E5348B88C604A24C8B9F4F5B47167AE81BB48F361099E035E51DA3A1ABD569956B8691nAA6F" TargetMode="External"/><Relationship Id="rId93" Type="http://schemas.openxmlformats.org/officeDocument/2006/relationships/hyperlink" Target="consultantplus://offline/ref=007BBE690EC9F0BA475DFB9A9111A52F380B1E4774E9659EFC8D690EA00ECC05EFB0FC663B2C21FAA5FE6337C8C899CCE9F662B4C1A3901BJ3W1C" TargetMode="External"/><Relationship Id="rId98" Type="http://schemas.openxmlformats.org/officeDocument/2006/relationships/hyperlink" Target="consultantplus://offline/ref=7FE572C261E5348B88C604A24C8B9F4F5B481479EF15B48F361099E035E51DA3A1ABD56C94n6A9F" TargetMode="External"/><Relationship Id="rId121" Type="http://schemas.openxmlformats.org/officeDocument/2006/relationships/hyperlink" Target="consultantplus://offline/ref=5CC031933CCD85487B480EE6988BA4426D9BE39AF9B2CE7FB26CCD9DF2894DF8FA335E7179D59821MEtBF" TargetMode="External"/><Relationship Id="rId142" Type="http://schemas.openxmlformats.org/officeDocument/2006/relationships/hyperlink" Target="consultantplus://offline/ref=7F830D5B8DED5ED3068371BFF6786724AE6CA43FA46FB770CC442AE5937EFCE7788A5895Z0n9H" TargetMode="External"/><Relationship Id="rId163" Type="http://schemas.openxmlformats.org/officeDocument/2006/relationships/hyperlink" Target="consultantplus://offline/ref=D82D8714D2819B2FD0CA39DB4290E254EA3F7AE8770F77C78A29E400AFA9A2232BAEB65EyAm5F" TargetMode="External"/><Relationship Id="rId184" Type="http://schemas.openxmlformats.org/officeDocument/2006/relationships/hyperlink" Target="consultantplus://offline/ref=71D001614273C5AD3F11E60F84F15E70C2C09115A7CE8E335F1A5FE9A0D9025ABF63840D0062604EIBs9C" TargetMode="External"/><Relationship Id="rId189" Type="http://schemas.openxmlformats.org/officeDocument/2006/relationships/hyperlink" Target="consultantplus://offline/ref=71D001614273C5AD3F11E60F84F15E70C2C09115A7CE8E335F1A5FE9A0D9025ABF63840D00626046IBs1C" TargetMode="External"/><Relationship Id="rId219" Type="http://schemas.openxmlformats.org/officeDocument/2006/relationships/hyperlink" Target="consultantplus://offline/ref=D8061C3832596CE9C0E409B0BBCCA919F096AA1A404288CE30ABA5396D87043E7364D9567A9133949B6F48A71390991842F6D16888F083EFZ1I0E" TargetMode="External"/><Relationship Id="rId3" Type="http://schemas.openxmlformats.org/officeDocument/2006/relationships/settings" Target="settings.xml"/><Relationship Id="rId214" Type="http://schemas.openxmlformats.org/officeDocument/2006/relationships/hyperlink" Target="consultantplus://offline/ref=20B0D1258CF33BC2DBCFCB6E4F377673453A34CCDD564CB4E98374AA33471F65939A572004F9E4B0EB49G" TargetMode="External"/><Relationship Id="rId230" Type="http://schemas.openxmlformats.org/officeDocument/2006/relationships/hyperlink" Target="consultantplus://offline/ref=7FE572C261E5348B88C604A24C8B9F4F5B47167AE81BB48F361099E035E51DA3A1ABD56995698495nAA7F" TargetMode="External"/><Relationship Id="rId235" Type="http://schemas.openxmlformats.org/officeDocument/2006/relationships/hyperlink" Target="consultantplus://offline/ref=7FE572C261E5348B88C604A24C8B9F4F5B40197AE81BB48F361099E035E51DA3A1ABD569956A8697nAA7F" TargetMode="External"/><Relationship Id="rId251" Type="http://schemas.openxmlformats.org/officeDocument/2006/relationships/hyperlink" Target="consultantplus://offline/ref=7FE572C261E5348B88C604A24C8B9F4F5B40197AE81BB48F361099E035E51DA3A1ABD569956A8697nAA7F" TargetMode="External"/><Relationship Id="rId256" Type="http://schemas.openxmlformats.org/officeDocument/2006/relationships/hyperlink" Target="consultantplus://offline/ref=7FE572C261E5348B88C604A24C8B9F4F5B47167AE81BB48F361099E035E51DA3A1ABD569956E859FnAA3F"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7FE572C261E5348B88C604A24C8B9F4F5B431478EB1AB48F361099E035E51DA3A1ABD569956B8491nAA1F" TargetMode="External"/><Relationship Id="rId116" Type="http://schemas.openxmlformats.org/officeDocument/2006/relationships/hyperlink" Target="consultantplus://offline/ref=A854EA33B01556DB35887532CFAAAEBAA181B2D16755BE9472E74686BF99732BF4375C2C2E2F10F5b3jCI" TargetMode="External"/><Relationship Id="rId137" Type="http://schemas.openxmlformats.org/officeDocument/2006/relationships/hyperlink" Target="consultantplus://offline/ref=7F830D5B8DED5ED3068371BFF6786724AE6CA43FA46FB770CC442AE5937EFCE7788A5895Z0n8H" TargetMode="External"/><Relationship Id="rId158" Type="http://schemas.openxmlformats.org/officeDocument/2006/relationships/hyperlink" Target="consultantplus://offline/ref=D82D8714D2819B2FD0CA39DB4290E254EA3F7AE8770F77C78A29E400AFA9A2232BAEB65EyAm4F"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7FE572C261E5348B88C604A24C8B9F4F5B40197AE81BB48F361099E035E51DA3A1ABD569956A8697nAA7F" TargetMode="External"/><Relationship Id="rId83" Type="http://schemas.openxmlformats.org/officeDocument/2006/relationships/hyperlink" Target="consultantplus://offline/ref=8722533601FFBA415C2895D86A03CAF7C3AF7018627EE299F8228AF3D83BF0685DD9502BB0148C8DW1s9D" TargetMode="External"/><Relationship Id="rId88" Type="http://schemas.openxmlformats.org/officeDocument/2006/relationships/hyperlink" Target="consultantplus://offline/ref=8722533601FFBA415C2895D86A03CAF7C3AF7018627EE299F8228AF3D83BF0685DD9502BB0148D8CW1sCD" TargetMode="External"/><Relationship Id="rId111" Type="http://schemas.openxmlformats.org/officeDocument/2006/relationships/hyperlink" Target="consultantplus://offline/ref=76843D2D2DC92D014E56D9244126B1AC07B25F0DB665742A90F2332EEB5558B2B0E5D319EAD37038D2BE0E11D7E73883019C123CDA290C9CY4K7I" TargetMode="External"/><Relationship Id="rId132" Type="http://schemas.openxmlformats.org/officeDocument/2006/relationships/hyperlink" Target="consultantplus://offline/ref=7F830D5B8DED5ED3068373A7E10D3277A263AB6DFF3BB12793142CB0D33EFAB23BCA53910A9FD3D5Z2n6H" TargetMode="External"/><Relationship Id="rId153" Type="http://schemas.openxmlformats.org/officeDocument/2006/relationships/hyperlink" Target="consultantplus://offline/ref=D82D8714D2819B2FD0CA3BC355E5B707E63075BA2C5B7190D579E255EFE9A47668EEBD58ACE956A4yFmBF" TargetMode="External"/><Relationship Id="rId174" Type="http://schemas.openxmlformats.org/officeDocument/2006/relationships/hyperlink" Target="consultantplus://offline/ref=048BD31F86928F8B6FA0FB38F086897617A029EEB21303D857FD67D9439FE8AD211A7EB5D5A4C0F1k5P6I" TargetMode="External"/><Relationship Id="rId179" Type="http://schemas.openxmlformats.org/officeDocument/2006/relationships/hyperlink" Target="consultantplus://offline/ref=76803B3FF753675C13C942F3FECA1DFCAD4B7BDDBD7EF298C19602FD33F12984BC178874D2B47832890B0CC3D3AF338B6BC880D2F0186452yCl4I" TargetMode="External"/><Relationship Id="rId195" Type="http://schemas.openxmlformats.org/officeDocument/2006/relationships/hyperlink" Target="consultantplus://offline/ref=FC6B00659CF75B39C1B221CA9BEB9F733CA61BD57C2DE0B1504545AE410866C943F6E709BFW7G8C" TargetMode="External"/><Relationship Id="rId209" Type="http://schemas.openxmlformats.org/officeDocument/2006/relationships/hyperlink" Target="consultantplus://offline/ref=7FE572C261E5348B88C604A24C8B9F4F5B481479EF15B48F361099E035E51DA3A1ABD569956B8095nAA7F" TargetMode="External"/><Relationship Id="rId190" Type="http://schemas.openxmlformats.org/officeDocument/2006/relationships/hyperlink" Target="consultantplus://offline/ref=71D001614273C5AD3F11E60F84F15E70C2CF9316ACC58E335F1A5FE9A0IDs9C" TargetMode="External"/><Relationship Id="rId20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0" Type="http://schemas.openxmlformats.org/officeDocument/2006/relationships/hyperlink" Target="consultantplus://offline/ref=D8061C3832596CE9C0E409B0BBCCA919F096AA1A404288CE30ABA5396D87043E7364D9567A913397996F48A71390991842F6D16888F083EFZ1I0E" TargetMode="External"/><Relationship Id="rId225" Type="http://schemas.openxmlformats.org/officeDocument/2006/relationships/hyperlink" Target="consultantplus://offline/ref=7FE572C261E5348B88C604A24C8B9F4F5B47147AED1AB48F361099E035nEA5F" TargetMode="External"/><Relationship Id="rId241" Type="http://schemas.openxmlformats.org/officeDocument/2006/relationships/hyperlink" Target="consultantplus://offline/ref=7FE572C261E5348B88C604A24C8B9F4F5B481479EF15B48F361099E035E51DA3A1ABD569956B8192nAA0F" TargetMode="External"/><Relationship Id="rId246" Type="http://schemas.openxmlformats.org/officeDocument/2006/relationships/hyperlink" Target="consultantplus://offline/ref=7FE572C261E5348B88C604A24C8B9F4F5B47167AE81BB48F361099E035E51DA3A1ABD569956B8193nAA1F"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E654393C4422B6702763792395C742FD69986D84C4BBB23d1R3M" TargetMode="External"/><Relationship Id="rId57" Type="http://schemas.openxmlformats.org/officeDocument/2006/relationships/hyperlink" Target="consultantplus://offline/ref=7FE572C261E5348B88C604A24C8B9F4F5B481479EF15B48F361099E035E51DA3A1ABD56C94n6ABF" TargetMode="External"/><Relationship Id="rId106" Type="http://schemas.openxmlformats.org/officeDocument/2006/relationships/hyperlink" Target="consultantplus://offline/ref=800D80032E31E269CB9A3CBB1C2E8C2DD39F633CC3ABF9F076B1484B7C9ECE8D5B2806BC9E307F62E5C25CD5A2ACF3F0673C084066839540jCN8L" TargetMode="External"/><Relationship Id="rId127" Type="http://schemas.openxmlformats.org/officeDocument/2006/relationships/hyperlink" Target="consultantplus://offline/ref=7F830D5B8DED5ED3068373A7E10D3277A263AB6DFF3BB12793142CB0D33EFAB23BCA53910A9FD2DDZ2n5H" TargetMode="External"/><Relationship Id="rId262" Type="http://schemas.openxmlformats.org/officeDocument/2006/relationships/hyperlink" Target="consultantplus://offline/ref=7FE572C261E5348B88C604A24C8B9F4F5B481479EF15B48F361099E035E51DA3A1ABD56A92n6A3F" TargetMode="External"/><Relationship Id="rId10" Type="http://schemas.openxmlformats.org/officeDocument/2006/relationships/hyperlink" Target="consultantplus://offline/ref=9D8161AA42813FF2C5CEF20345109A18045E915A4D486592BF0D91A3DD55F1698951AD87C989255BD5FBE892CA0D9E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3" Type="http://schemas.openxmlformats.org/officeDocument/2006/relationships/hyperlink" Target="consultantplus://offline/ref=7FE572C261E5348B88C604A24C8B9F4F5B481479EF15B48F361099E035E51DA3A1ABD569956B8391nAA1F" TargetMode="External"/><Relationship Id="rId78" Type="http://schemas.openxmlformats.org/officeDocument/2006/relationships/hyperlink" Target="consultantplus://offline/ref=BCD56790C05D8740458A97053D1BBA877B995A758D0912BCAF0A509B2C87A78D247C946F42B6E5DAo9b9D" TargetMode="External"/><Relationship Id="rId94" Type="http://schemas.openxmlformats.org/officeDocument/2006/relationships/hyperlink" Target="consultantplus://offline/ref=330C77BB524F1D18460A5EB6F11F70498DCEDE2B6D5A1DCFEBAB93ABEFF9F01AFDC7D2F18395A3B9340D8DB3BD2F2B7CAF47F8A73C6FE7D9bBU8C" TargetMode="External"/><Relationship Id="rId99" Type="http://schemas.openxmlformats.org/officeDocument/2006/relationships/hyperlink" Target="consultantplus://offline/ref=7FE572C261E5348B88C604A24C8B9F4F5B47167AE81BB48F361099E035E51DA3A1ABD56995698595nAA3F" TargetMode="External"/><Relationship Id="rId101" Type="http://schemas.openxmlformats.org/officeDocument/2006/relationships/hyperlink" Target="consultantplus://offline/ref=EEDC36D4885D0868009CFCC20F005703569C76105CA516CCD6ECA9FC1D0A18D5947270AE108F88DF0B4C36E0C5D0B0D437317D12C519467FB4C0L" TargetMode="External"/><Relationship Id="rId122" Type="http://schemas.openxmlformats.org/officeDocument/2006/relationships/hyperlink" Target="consultantplus://offline/ref=5CC031933CCD85487B480EE6988BA4426D9BE39EFBBECE7FB26CCD9DF2894DF8FA335E7179D59B2EMEt1F" TargetMode="External"/><Relationship Id="rId143" Type="http://schemas.openxmlformats.org/officeDocument/2006/relationships/hyperlink" Target="consultantplus://offline/ref=4C69B747C66278606A0F3967E2287D4D008113476DAF46807A3794E773F13815DCB1161B6F17F550w43BE" TargetMode="External"/><Relationship Id="rId148" Type="http://schemas.openxmlformats.org/officeDocument/2006/relationships/hyperlink" Target="consultantplus://offline/ref=4C69B747C66278606A0F3967E2287D4D008F12406DAC46807A3794E773F13815DCB1161B6F14F256w43BE" TargetMode="External"/><Relationship Id="rId164" Type="http://schemas.openxmlformats.org/officeDocument/2006/relationships/hyperlink" Target="consultantplus://offline/ref=048BD31F86928F8B6FA0FB38F086897617A02BEAB31603D857FD67D9439FE8AD211A7EB5D5A7C1FBk5P4I" TargetMode="External"/><Relationship Id="rId169" Type="http://schemas.openxmlformats.org/officeDocument/2006/relationships/hyperlink" Target="consultantplus://offline/ref=048BD31F86928F8B6FA0FB38F086897617A029EEB21303D857FD67D9439FE8AD211A7EB5D5A4C0F1k5P6I" TargetMode="External"/><Relationship Id="rId185" Type="http://schemas.openxmlformats.org/officeDocument/2006/relationships/hyperlink" Target="consultantplus://offline/ref=71D001614273C5AD3F11E60F84F15E70C2C09115A7CE8E335F1A5FE9A0D9025ABF63840D0062604FIBs0C"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80" Type="http://schemas.openxmlformats.org/officeDocument/2006/relationships/hyperlink" Target="consultantplus://offline/ref=76803B3FF753675C13C942F3FECA1DFCAD4B7BDDBD7EF298C19602FD33F12984BC178874D2B47832840B0CC3D3AF338B6BC880D2F0186452yCl4I" TargetMode="External"/><Relationship Id="rId210" Type="http://schemas.openxmlformats.org/officeDocument/2006/relationships/hyperlink" Target="consultantplus://offline/ref=9D8161AA42813FF2C5CEF20345109A18045E915A4D486592BF0D91A3DD55F1698951AD87C989255BD5FBE190C6009D654393C4422B6702763792395C742FDDC2DF9Fd0R3M" TargetMode="External"/><Relationship Id="rId215" Type="http://schemas.openxmlformats.org/officeDocument/2006/relationships/hyperlink" Target="consultantplus://offline/ref=D8061C3832596CE9C0E409B0BBCCA919F096AA1A404288CE30ABA5396D87043E7364D9567A913391996F48A71390991842F6D16888F083EFZ1I0E" TargetMode="External"/><Relationship Id="rId236" Type="http://schemas.openxmlformats.org/officeDocument/2006/relationships/hyperlink" Target="consultantplus://offline/ref=7FE572C261E5348B88C604A24C8B9F4F5B481479EF15B48F361099E035E51DA3A1ABD569956B879FnAA1F" TargetMode="External"/><Relationship Id="rId257" Type="http://schemas.openxmlformats.org/officeDocument/2006/relationships/hyperlink" Target="consultantplus://offline/ref=AA58F1A27228A2ED6BBA75014EF320C548F702CC517B4A5BB0EAB04F29CDE17D07DFBFBD63EB37F5F67FB557C212A036AB680AFA53BF5DB9p9S2H"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7FE572C261E5348B88C604A24C8B9F4F5B47167AE81BB48F361099E035E51DA3A1ABD56995698495nAA7F" TargetMode="External"/><Relationship Id="rId252" Type="http://schemas.openxmlformats.org/officeDocument/2006/relationships/hyperlink" Target="consultantplus://offline/ref=7FE572C261E5348B88C604A24C8B9F4F5B471178E91EB48F361099E035E51DA3A1ABD569956B8596nAA7F" TargetMode="External"/><Relationship Id="rId47"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68" Type="http://schemas.openxmlformats.org/officeDocument/2006/relationships/hyperlink" Target="consultantplus://offline/ref=7FE572C261E5348B88C604A24C8B9F4F5B481479EF15B48F361099E035E51DA3A1ABD56C94n6AAF" TargetMode="External"/><Relationship Id="rId89" Type="http://schemas.openxmlformats.org/officeDocument/2006/relationships/hyperlink" Target="consultantplus://offline/ref=8722533601FFBA415C2897C07D769FA4CFA07F4A392AE4CEA7728CA6987BF63D1E9D5B23WBs4D" TargetMode="External"/><Relationship Id="rId112" Type="http://schemas.openxmlformats.org/officeDocument/2006/relationships/hyperlink" Target="consultantplus://offline/ref=BA5D28132BA98653042E95E4579F45951890A8AA693903DD89FF4627D713E377FD1876FAE5331C4DF52DEBBC5C59A1674BA06A67F6709282G27BH" TargetMode="External"/><Relationship Id="rId133" Type="http://schemas.openxmlformats.org/officeDocument/2006/relationships/hyperlink" Target="consultantplus://offline/ref=7F830D5B8DED5ED3068373A7E10D3277A263AB6DFF3BB12793142CB0D33EFAB23BCA53910A9CD5DEZ2n0H" TargetMode="External"/><Relationship Id="rId154" Type="http://schemas.openxmlformats.org/officeDocument/2006/relationships/hyperlink" Target="consultantplus://offline/ref=D82D8714D2819B2FD0CA3BC355E5B707E63075BA2C5B7190D579E255EFE9A47668EEBD58ACEA50AFyFmDF" TargetMode="External"/><Relationship Id="rId175" Type="http://schemas.openxmlformats.org/officeDocument/2006/relationships/hyperlink" Target="consultantplus://offline/ref=048BD31F86928F8B6FA0FB38F086897617A029EEB21303D857FD67D9439FE8AD211A7EB5D5A4C2FAk5P6I" TargetMode="External"/><Relationship Id="rId196" Type="http://schemas.openxmlformats.org/officeDocument/2006/relationships/hyperlink" Target="consultantplus://offline/ref=FC6B00659CF75B39C1B221CA9BEB9F733CA619D17D28E0B1504545AE410866C943F6E70CBF70CE0BW2GBC" TargetMode="External"/><Relationship Id="rId200" Type="http://schemas.openxmlformats.org/officeDocument/2006/relationships/hyperlink" Target="consultantplus://offline/ref=7FE572C261E5348B88C604A24C8B9F4F5B461078EE1CB48F361099E035nEA5F"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D8061C3832596CE9C0E409B0BBCCA919F096AA1A404288CE30ABA5396D87043E7364D9567A9133949F6F48A71390991842F6D16888F083EFZ1I0E" TargetMode="External"/><Relationship Id="rId242" Type="http://schemas.openxmlformats.org/officeDocument/2006/relationships/hyperlink" Target="consultantplus://offline/ref=7FE572C261E5348B88C604A24C8B9F4F5B481379EB14B48F361099E035E51DA3A1ABD569956B8496nAA7F" TargetMode="External"/><Relationship Id="rId263" Type="http://schemas.openxmlformats.org/officeDocument/2006/relationships/fontTable" Target="fontTable.xm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7FE572C261E5348B88C604A24C8B9F4F5B481479EF15B48F361099E035E51DA3A1ABD56C94n6AAF" TargetMode="External"/><Relationship Id="rId79" Type="http://schemas.openxmlformats.org/officeDocument/2006/relationships/hyperlink" Target="consultantplus://offline/ref=BCD56790C05D8740458A97053D1BBA877B995A758D0912BCAF0A509B2C87A78D247C946F42B3E3D5o9bAD" TargetMode="External"/><Relationship Id="rId102" Type="http://schemas.openxmlformats.org/officeDocument/2006/relationships/hyperlink" Target="consultantplus://offline/ref=DAC1191A6E03635DD913F9D702B9CDB84A473EBC8885DE83AEDA2D671A052C5F2AFB07CEFAEB14F0836F9FD1BF55526D1E2EE04824FCAAC7C8E9L" TargetMode="External"/><Relationship Id="rId123" Type="http://schemas.openxmlformats.org/officeDocument/2006/relationships/hyperlink" Target="consultantplus://offline/ref=5CC031933CCD85487B480EE6988BA4426D9BE19EF8B7CE7FB26CCD9DF2894DF8FA335E7179D69B20MEtFF" TargetMode="External"/><Relationship Id="rId144" Type="http://schemas.openxmlformats.org/officeDocument/2006/relationships/hyperlink" Target="consultantplus://offline/ref=4C69B747C66278606A0F3967E2287D4D008111436CAA46807A3794E773F13815DCB1161B6F14F159w437E" TargetMode="External"/><Relationship Id="rId90" Type="http://schemas.openxmlformats.org/officeDocument/2006/relationships/hyperlink" Target="consultantplus://offline/ref=007BBE690EC9F0BA475DFB9A9111A52F380D1D4870E8659EFC8D690EA00ECC05EFB0FC663B2C22FDA7FE6337C8C899CCE9F662B4C1A3901BJ3W1C" TargetMode="External"/><Relationship Id="rId165" Type="http://schemas.openxmlformats.org/officeDocument/2006/relationships/hyperlink" Target="consultantplus://offline/ref=048BD31F86928F8B6FA0FB38F086897617A029EEB21303D857FD67D9439FE8AD211A7EB5D5A4C2FBk5P2I" TargetMode="External"/><Relationship Id="rId186" Type="http://schemas.openxmlformats.org/officeDocument/2006/relationships/hyperlink" Target="consultantplus://offline/ref=71D001614273C5AD3F11E60F84F15E70C2C09115A7CE8E335F1A5FE9A0D9025ABF6384090865I6s6C" TargetMode="External"/><Relationship Id="rId21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2" Type="http://schemas.openxmlformats.org/officeDocument/2006/relationships/hyperlink" Target="consultantplus://offline/ref=7FE572C261E5348B88C604A24C8B9F4F5B47167AE81BB48F361099E035E51DA3A1ABD56995698495nAA7F" TargetMode="External"/><Relationship Id="rId253" Type="http://schemas.openxmlformats.org/officeDocument/2006/relationships/hyperlink" Target="consultantplus://offline/ref=7FE572C261E5348B88C604A24C8B9F4F5B481479EF15B48F361099E035E51DA3A1ABD569956B8096nAA7F"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69" Type="http://schemas.openxmlformats.org/officeDocument/2006/relationships/hyperlink" Target="consultantplus://offline/ref=7FE572C261E5348B88C604A24C8B9F4F5B47167AE81BB48F361099E035E51DA3A1ABD569956B8591nAA5F" TargetMode="External"/><Relationship Id="rId113" Type="http://schemas.openxmlformats.org/officeDocument/2006/relationships/hyperlink" Target="consultantplus://offline/ref=BA5D28132BA98653042E95E4579F45951890A8AA693903DD89FF4627D713E377FD1876FAE5331C4DF02DEBBC5C59A1674BA06A67F6709282G27BH" TargetMode="External"/><Relationship Id="rId134" Type="http://schemas.openxmlformats.org/officeDocument/2006/relationships/hyperlink" Target="consultantplus://offline/ref=7F830D5B8DED5ED3068371BFF6786724AE6CA43FA46FB770CC442AE5937EFCE7788A5895Z0n8H" TargetMode="External"/><Relationship Id="rId80" Type="http://schemas.openxmlformats.org/officeDocument/2006/relationships/hyperlink" Target="consultantplus://offline/ref=BCD56790C05D8740458A97053D1BBA877B9759768C0F12BCAF0A509B2C87A78D247C946F42B7E3D5o9bED" TargetMode="External"/><Relationship Id="rId155" Type="http://schemas.openxmlformats.org/officeDocument/2006/relationships/hyperlink" Target="consultantplus://offline/ref=D82D8714D2819B2FD0CA39DB4290E254EA3F7AE8770F77C78A29E400AFA9A2232BAEB65EyAm4F" TargetMode="External"/><Relationship Id="rId176" Type="http://schemas.openxmlformats.org/officeDocument/2006/relationships/hyperlink" Target="consultantplus://offline/ref=048BD31F86928F8B6FA0FB38F086897617A029EEB21303D857FD67D9439FE8AD211A7EB5D5A7C4F1k5P0I" TargetMode="External"/><Relationship Id="rId197" Type="http://schemas.openxmlformats.org/officeDocument/2006/relationships/hyperlink" Target="consultantplus://offline/ref=1645B9EC79480C3DE0649F81CF20C0B74B3A3C80B1F0BED071C495913E803C73139EBA8A46CFECCFV1BFJ" TargetMode="External"/><Relationship Id="rId201"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22" Type="http://schemas.openxmlformats.org/officeDocument/2006/relationships/hyperlink" Target="consultantplus://offline/ref=D8061C3832596CE9C0E409B0BBCCA919F096AA1A404288CE30ABA5396D87043E7364D95673923399CA3558A35AC7910447EECF6C96F0Z8I2E" TargetMode="External"/><Relationship Id="rId243" Type="http://schemas.openxmlformats.org/officeDocument/2006/relationships/hyperlink" Target="consultantplus://offline/ref=7FE572C261E5348B88C604A24C8B9F4F5B47167AE81BB48F361099E035E51DA3A1ABD569956B8591nAA5F" TargetMode="External"/><Relationship Id="rId264" Type="http://schemas.openxmlformats.org/officeDocument/2006/relationships/theme" Target="theme/theme1.xm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7FE572C261E5348B88C604A24C8B9F4F5B481479EF15B48F361099E035E51DA3A1ABD56C94n6A9F" TargetMode="External"/><Relationship Id="rId103" Type="http://schemas.openxmlformats.org/officeDocument/2006/relationships/hyperlink" Target="consultantplus://offline/ref=DAC1191A6E03635DD913F9D702B9CDB84A473EBC8885DE83AEDA2D671A052C5F2AFB07CEFAEB14F0846F9FD1BF55526D1E2EE04824FCAAC7C8E9L" TargetMode="External"/><Relationship Id="rId124" Type="http://schemas.openxmlformats.org/officeDocument/2006/relationships/hyperlink" Target="consultantplus://offline/ref=7F830D5B8DED5ED3068373A7E10D3277A263A969FE3EB12793142CB0D33EFAB23BCA53910A9CD7DDZ2n7H" TargetMode="External"/><Relationship Id="rId70" Type="http://schemas.openxmlformats.org/officeDocument/2006/relationships/hyperlink" Target="consultantplus://offline/ref=7FE572C261E5348B88C604A24C8B9F4F5B47167AE81BB48F361099E035E51DA3A1ABD569956B8797nAA7F" TargetMode="External"/><Relationship Id="rId91" Type="http://schemas.openxmlformats.org/officeDocument/2006/relationships/hyperlink" Target="consultantplus://offline/ref=007BBE690EC9F0BA475DFB9A9111A52F38091E4478E9659EFC8D690EA00ECC05EFB0FC663B2C29FCABFE6337C8C899CCE9F662B4C1A3901BJ3W1C" TargetMode="External"/><Relationship Id="rId145" Type="http://schemas.openxmlformats.org/officeDocument/2006/relationships/hyperlink" Target="consultantplus://offline/ref=4C69B747C66278606A0F3967E2287D4D008110406EAC46807A3794E773F13815DCB1161B6A1EF658w439E" TargetMode="External"/><Relationship Id="rId166" Type="http://schemas.openxmlformats.org/officeDocument/2006/relationships/hyperlink" Target="consultantplus://offline/ref=048BD31F86928F8B6FA0FB38F086897617A025EAB21A03D857FD67D9439FE8AD211A7EB5D0AEC5FAk5P4I" TargetMode="External"/><Relationship Id="rId187" Type="http://schemas.openxmlformats.org/officeDocument/2006/relationships/hyperlink" Target="consultantplus://offline/ref=71D001614273C5AD3F11E50684850B23CECE9015ACCCD339574353EBIAs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322</TotalTime>
  <Pages>76</Pages>
  <Words>30721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 Valerievna</dc:creator>
  <cp:keywords/>
  <dc:description/>
  <cp:lastModifiedBy>1</cp:lastModifiedBy>
  <cp:revision>25</cp:revision>
  <cp:lastPrinted>2022-05-18T12:01:00Z</cp:lastPrinted>
  <dcterms:created xsi:type="dcterms:W3CDTF">2022-05-17T09:06:00Z</dcterms:created>
  <dcterms:modified xsi:type="dcterms:W3CDTF">2022-05-31T12:53:00Z</dcterms:modified>
</cp:coreProperties>
</file>